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13" w:rsidRPr="00B31A4E" w:rsidRDefault="00AA0813" w:rsidP="00AA0813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A0813" w:rsidRPr="00B31A4E" w:rsidTr="001D22F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813" w:rsidRPr="00B31A4E" w:rsidRDefault="00270639" w:rsidP="001D22F1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005</w:t>
            </w:r>
            <w:r w:rsidR="00AA0813"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AA0813" w:rsidRPr="00B31A4E" w:rsidRDefault="00AA0813" w:rsidP="00AA0813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AA0813" w:rsidRPr="00B31A4E" w:rsidRDefault="00F27FB6" w:rsidP="00AA081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B31A4E">
        <w:rPr>
          <w:rFonts w:ascii="Arial" w:hAnsi="Arial" w:cs="Arial"/>
          <w:color w:val="000000"/>
          <w:sz w:val="22"/>
          <w:szCs w:val="22"/>
        </w:rPr>
        <w:t>No dia 10</w:t>
      </w:r>
      <w:r w:rsidR="00AA0813" w:rsidRPr="00B31A4E">
        <w:rPr>
          <w:rFonts w:ascii="Arial" w:hAnsi="Arial" w:cs="Arial"/>
          <w:color w:val="000000"/>
          <w:sz w:val="22"/>
          <w:szCs w:val="22"/>
        </w:rPr>
        <w:t xml:space="preserve"> de março de 2026, às </w:t>
      </w:r>
      <w:proofErr w:type="gramStart"/>
      <w:r w:rsidR="00AA0813"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="00AA0813"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="00AA0813" w:rsidRPr="00B31A4E">
        <w:rPr>
          <w:rFonts w:ascii="Arial" w:hAnsi="Arial" w:cs="Arial"/>
          <w:sz w:val="22"/>
          <w:szCs w:val="22"/>
        </w:rPr>
        <w:t xml:space="preserve"> </w:t>
      </w:r>
      <w:r w:rsidR="00AA0813" w:rsidRPr="00B31A4E">
        <w:rPr>
          <w:rFonts w:ascii="Arial" w:hAnsi="Arial" w:cs="Arial"/>
          <w:b/>
          <w:sz w:val="22"/>
          <w:szCs w:val="22"/>
        </w:rPr>
        <w:t>GILSEMAR HONNEF- PP</w:t>
      </w:r>
      <w:r w:rsidR="00AA0813" w:rsidRPr="00B31A4E">
        <w:rPr>
          <w:rFonts w:ascii="Arial" w:hAnsi="Arial" w:cs="Arial"/>
          <w:sz w:val="22"/>
          <w:szCs w:val="22"/>
        </w:rPr>
        <w:t xml:space="preserve">( Presidente), </w:t>
      </w:r>
      <w:r w:rsidR="00AA0813"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="00AA0813" w:rsidRPr="00B31A4E">
        <w:rPr>
          <w:rFonts w:ascii="Arial" w:hAnsi="Arial" w:cs="Arial"/>
          <w:sz w:val="22"/>
          <w:szCs w:val="22"/>
        </w:rPr>
        <w:t xml:space="preserve">(Vice-Presidente) e </w:t>
      </w:r>
      <w:r w:rsidR="00AA0813" w:rsidRPr="00B31A4E">
        <w:rPr>
          <w:rFonts w:ascii="Arial" w:hAnsi="Arial" w:cs="Arial"/>
          <w:b/>
          <w:sz w:val="22"/>
          <w:szCs w:val="22"/>
        </w:rPr>
        <w:t>VINICIUS ALFREDO NEU- PT</w:t>
      </w:r>
      <w:r w:rsidR="00AA0813" w:rsidRPr="00B31A4E">
        <w:rPr>
          <w:rFonts w:ascii="Arial" w:hAnsi="Arial" w:cs="Arial"/>
          <w:sz w:val="22"/>
          <w:szCs w:val="22"/>
        </w:rPr>
        <w:t xml:space="preserve"> (membro), </w:t>
      </w:r>
      <w:r w:rsidR="00AA0813"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="00AA0813"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="00AA0813"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="00AA0813"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="00AA0813" w:rsidRPr="00B31A4E">
        <w:rPr>
          <w:rFonts w:ascii="Arial" w:hAnsi="Arial" w:cs="Arial"/>
          <w:color w:val="000000"/>
          <w:sz w:val="22"/>
          <w:szCs w:val="22"/>
        </w:rPr>
        <w:t xml:space="preserve">: </w:t>
      </w:r>
      <w:r w:rsidR="00AA0813" w:rsidRPr="00B31A4E">
        <w:rPr>
          <w:rFonts w:ascii="Arial" w:hAnsi="Arial" w:cs="Arial"/>
          <w:b/>
          <w:bCs/>
          <w:sz w:val="22"/>
          <w:szCs w:val="22"/>
        </w:rPr>
        <w:t>Projeto de Lei nº 003/2026</w:t>
      </w:r>
      <w:bookmarkStart w:id="0" w:name="_Hlk95398015"/>
      <w:r w:rsidR="00AA0813" w:rsidRPr="00B31A4E">
        <w:rPr>
          <w:rFonts w:ascii="Arial" w:hAnsi="Arial" w:cs="Arial"/>
          <w:b/>
          <w:bCs/>
          <w:sz w:val="22"/>
          <w:szCs w:val="22"/>
        </w:rPr>
        <w:t xml:space="preserve"> </w:t>
      </w:r>
      <w:r w:rsidR="00AA0813" w:rsidRPr="00B31A4E">
        <w:rPr>
          <w:rFonts w:ascii="Arial" w:hAnsi="Arial" w:cs="Arial"/>
          <w:b/>
          <w:sz w:val="22"/>
          <w:szCs w:val="22"/>
        </w:rPr>
        <w:t>de origem do Poder Legislativo</w:t>
      </w:r>
      <w:r w:rsidR="00AA0813" w:rsidRPr="00B31A4E">
        <w:rPr>
          <w:rFonts w:ascii="Arial" w:hAnsi="Arial" w:cs="Arial"/>
          <w:sz w:val="22"/>
          <w:szCs w:val="22"/>
        </w:rPr>
        <w:t xml:space="preserve">, que </w:t>
      </w:r>
      <w:bookmarkEnd w:id="0"/>
      <w:r w:rsidR="00BB55A8" w:rsidRPr="00B31A4E">
        <w:rPr>
          <w:rFonts w:ascii="Arial" w:hAnsi="Arial" w:cs="Arial"/>
          <w:bCs/>
          <w:sz w:val="22"/>
          <w:szCs w:val="22"/>
        </w:rPr>
        <w:t>Institui O P</w:t>
      </w:r>
      <w:r w:rsidRPr="00B31A4E">
        <w:rPr>
          <w:rFonts w:ascii="Arial" w:hAnsi="Arial" w:cs="Arial"/>
          <w:bCs/>
          <w:sz w:val="22"/>
          <w:szCs w:val="22"/>
        </w:rPr>
        <w:t>rograma Municipal De Prevenção e</w:t>
      </w:r>
      <w:r w:rsidR="00BB55A8" w:rsidRPr="00B31A4E">
        <w:rPr>
          <w:rFonts w:ascii="Arial" w:hAnsi="Arial" w:cs="Arial"/>
          <w:bCs/>
          <w:sz w:val="22"/>
          <w:szCs w:val="22"/>
        </w:rPr>
        <w:t xml:space="preserve"> Conscientização Sobre A Violência Contra A Mulher, Com Ações Educativas Nas Escolas Da Rede Pública De Ensino, Inspirado Nos Princípios Da Lei Federal Nº 11.34</w:t>
      </w:r>
      <w:r w:rsidRPr="00B31A4E">
        <w:rPr>
          <w:rFonts w:ascii="Arial" w:hAnsi="Arial" w:cs="Arial"/>
          <w:bCs/>
          <w:sz w:val="22"/>
          <w:szCs w:val="22"/>
        </w:rPr>
        <w:t>0/2006 – Lei Maria Da Penha, e dá outras p</w:t>
      </w:r>
      <w:r w:rsidR="00BB55A8" w:rsidRPr="00B31A4E">
        <w:rPr>
          <w:rFonts w:ascii="Arial" w:hAnsi="Arial" w:cs="Arial"/>
          <w:bCs/>
          <w:sz w:val="22"/>
          <w:szCs w:val="22"/>
        </w:rPr>
        <w:t>rovidências</w:t>
      </w:r>
      <w:r w:rsidR="00AA0813" w:rsidRPr="00B31A4E">
        <w:rPr>
          <w:rFonts w:ascii="Arial" w:hAnsi="Arial" w:cs="Arial"/>
          <w:b/>
          <w:bCs/>
          <w:sz w:val="22"/>
          <w:szCs w:val="22"/>
        </w:rPr>
        <w:t xml:space="preserve">, </w:t>
      </w:r>
      <w:r w:rsidR="00BB55A8" w:rsidRPr="00B31A4E">
        <w:rPr>
          <w:rFonts w:ascii="Arial" w:hAnsi="Arial" w:cs="Arial"/>
          <w:b/>
          <w:bCs/>
          <w:sz w:val="22"/>
          <w:szCs w:val="22"/>
        </w:rPr>
        <w:t xml:space="preserve">Projeto de Lei nº 2.078/2026 de origem do Poder Executivo, </w:t>
      </w:r>
      <w:r w:rsidR="00BB55A8" w:rsidRPr="00B31A4E">
        <w:rPr>
          <w:rFonts w:ascii="Arial" w:hAnsi="Arial" w:cs="Arial"/>
          <w:bCs/>
          <w:sz w:val="22"/>
          <w:szCs w:val="22"/>
        </w:rPr>
        <w:t xml:space="preserve">que </w:t>
      </w:r>
      <w:r w:rsidR="00BB55A8" w:rsidRPr="00B31A4E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R$ 720.437,52 (setecentos e vinte mil reais, quatrocentos e trinta e sete reais e cinquenta e dois c</w:t>
      </w:r>
      <w:bookmarkStart w:id="1" w:name="_GoBack"/>
      <w:bookmarkEnd w:id="1"/>
      <w:r w:rsidR="00BB55A8" w:rsidRPr="00B31A4E">
        <w:rPr>
          <w:rFonts w:ascii="Arial" w:hAnsi="Arial" w:cs="Arial"/>
          <w:sz w:val="22"/>
          <w:szCs w:val="22"/>
        </w:rPr>
        <w:t>entavos).</w:t>
      </w:r>
      <w:r w:rsidR="008D1B26" w:rsidRPr="00B31A4E">
        <w:rPr>
          <w:rFonts w:ascii="Arial" w:hAnsi="Arial" w:cs="Arial"/>
          <w:b/>
          <w:bCs/>
          <w:sz w:val="22"/>
          <w:szCs w:val="22"/>
        </w:rPr>
        <w:t xml:space="preserve"> Projeto de Lei nº 2.079/2026 de origem do Poder Executivo, </w:t>
      </w:r>
      <w:r w:rsidR="008D1B26" w:rsidRPr="00B31A4E">
        <w:rPr>
          <w:rFonts w:ascii="Arial" w:hAnsi="Arial" w:cs="Arial"/>
          <w:bCs/>
          <w:sz w:val="22"/>
          <w:szCs w:val="22"/>
        </w:rPr>
        <w:t xml:space="preserve">que </w:t>
      </w:r>
      <w:r w:rsidR="008D1B26" w:rsidRPr="00B31A4E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R$ 47.500,00 (quarenta e sete mil e quinhentos reais).</w:t>
      </w:r>
      <w:r w:rsidR="0051621F" w:rsidRPr="00B31A4E">
        <w:rPr>
          <w:rFonts w:ascii="Arial" w:hAnsi="Arial" w:cs="Arial"/>
          <w:b/>
          <w:bCs/>
          <w:sz w:val="22"/>
          <w:szCs w:val="22"/>
        </w:rPr>
        <w:t xml:space="preserve"> Projeto de Lei nº 2.080/2026 de origem do Poder Executivo, </w:t>
      </w:r>
      <w:r w:rsidR="0051621F" w:rsidRPr="00B31A4E">
        <w:rPr>
          <w:rFonts w:ascii="Arial" w:hAnsi="Arial" w:cs="Arial"/>
          <w:bCs/>
          <w:sz w:val="22"/>
          <w:szCs w:val="22"/>
        </w:rPr>
        <w:t xml:space="preserve">que </w:t>
      </w:r>
      <w:r w:rsidR="0051621F" w:rsidRPr="00B31A4E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R$ 165.000,00 (cento e sessenta e cinco mil reais).</w:t>
      </w:r>
      <w:r w:rsidRPr="00B31A4E">
        <w:rPr>
          <w:rFonts w:ascii="Arial" w:hAnsi="Arial" w:cs="Arial"/>
          <w:b/>
          <w:bCs/>
          <w:sz w:val="22"/>
          <w:szCs w:val="22"/>
        </w:rPr>
        <w:t xml:space="preserve"> Projeto de Lei nº 2.081/2026 de origem do Poder Executivo, </w:t>
      </w:r>
      <w:r w:rsidRPr="00B31A4E">
        <w:rPr>
          <w:rFonts w:ascii="Arial" w:hAnsi="Arial" w:cs="Arial"/>
          <w:bCs/>
          <w:sz w:val="22"/>
          <w:szCs w:val="22"/>
        </w:rPr>
        <w:t>que Institui evento "Festival Artístico Musical” no calendário oficial de eventos do Município e dá outras providências.</w:t>
      </w:r>
      <w:r w:rsidR="00B31A4E" w:rsidRPr="00B31A4E">
        <w:rPr>
          <w:rFonts w:ascii="Arial" w:hAnsi="Arial" w:cs="Arial"/>
          <w:bCs/>
          <w:sz w:val="22"/>
          <w:szCs w:val="22"/>
        </w:rPr>
        <w:t xml:space="preserve"> </w:t>
      </w:r>
      <w:r w:rsidR="00B31A4E" w:rsidRPr="00B31A4E">
        <w:rPr>
          <w:rFonts w:ascii="Arial" w:hAnsi="Arial" w:cs="Arial"/>
          <w:b/>
          <w:bCs/>
          <w:sz w:val="22"/>
          <w:szCs w:val="22"/>
        </w:rPr>
        <w:t>Projeto de Lei nº 2.082/2026 de origem do Poder Executivo,</w:t>
      </w:r>
      <w:r w:rsidR="00B31A4E" w:rsidRPr="00B31A4E">
        <w:rPr>
          <w:rFonts w:ascii="Arial" w:hAnsi="Arial" w:cs="Arial"/>
          <w:bCs/>
          <w:sz w:val="22"/>
          <w:szCs w:val="22"/>
        </w:rPr>
        <w:t xml:space="preserve"> que</w:t>
      </w:r>
      <w:r w:rsidR="00B31A4E" w:rsidRPr="00B31A4E">
        <w:rPr>
          <w:rFonts w:ascii="Arial" w:hAnsi="Arial" w:cs="Arial"/>
          <w:sz w:val="22"/>
          <w:szCs w:val="22"/>
        </w:rPr>
        <w:t xml:space="preserve"> A</w:t>
      </w:r>
      <w:r w:rsidR="00B31A4E" w:rsidRPr="00B31A4E">
        <w:rPr>
          <w:rFonts w:ascii="Arial" w:hAnsi="Arial" w:cs="Arial"/>
          <w:bCs/>
          <w:sz w:val="22"/>
          <w:szCs w:val="22"/>
        </w:rPr>
        <w:t>utoriza o Executivo Municipal abrir Crédito Suplementar no orçamento de 2026, no valor de R$ 151.500,00 (cento e cinquenta e um mil e quinhentos reais).</w:t>
      </w:r>
      <w:r w:rsidR="00B31A4E" w:rsidRPr="00B31A4E">
        <w:rPr>
          <w:rFonts w:ascii="Arial" w:hAnsi="Arial" w:cs="Arial"/>
          <w:b/>
          <w:bCs/>
          <w:sz w:val="22"/>
          <w:szCs w:val="22"/>
        </w:rPr>
        <w:t xml:space="preserve"> </w:t>
      </w:r>
      <w:r w:rsidR="00B31A4E" w:rsidRPr="00B31A4E">
        <w:rPr>
          <w:rFonts w:ascii="Arial" w:hAnsi="Arial" w:cs="Arial"/>
          <w:b/>
          <w:bCs/>
          <w:sz w:val="22"/>
          <w:szCs w:val="22"/>
        </w:rPr>
        <w:t xml:space="preserve">Projeto de Lei nº 2.083/2026 de origem do Poder Executivo, </w:t>
      </w:r>
      <w:r w:rsidR="00B31A4E" w:rsidRPr="00B31A4E">
        <w:rPr>
          <w:rFonts w:ascii="Arial" w:hAnsi="Arial" w:cs="Arial"/>
          <w:bCs/>
          <w:sz w:val="22"/>
          <w:szCs w:val="22"/>
        </w:rPr>
        <w:t xml:space="preserve">que </w:t>
      </w:r>
      <w:r w:rsidR="00B31A4E" w:rsidRPr="00B31A4E">
        <w:rPr>
          <w:rFonts w:ascii="Arial" w:hAnsi="Arial" w:cs="Arial"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R$ 4.147,20 (</w:t>
      </w:r>
      <w:proofErr w:type="gramStart"/>
      <w:r w:rsidR="00B31A4E" w:rsidRPr="00B31A4E">
        <w:rPr>
          <w:rFonts w:ascii="Arial" w:hAnsi="Arial" w:cs="Arial"/>
          <w:sz w:val="22"/>
          <w:szCs w:val="22"/>
        </w:rPr>
        <w:t>quatro mil, cento e quarenta e</w:t>
      </w:r>
      <w:proofErr w:type="gramEnd"/>
      <w:r w:rsidR="00B31A4E" w:rsidRPr="00B31A4E">
        <w:rPr>
          <w:rFonts w:ascii="Arial" w:hAnsi="Arial" w:cs="Arial"/>
          <w:sz w:val="22"/>
          <w:szCs w:val="22"/>
        </w:rPr>
        <w:t xml:space="preserve"> sete reais e vinte centavos).</w:t>
      </w:r>
      <w:r w:rsidR="00B31A4E">
        <w:rPr>
          <w:rFonts w:ascii="Arial" w:hAnsi="Arial" w:cs="Arial"/>
          <w:sz w:val="22"/>
          <w:szCs w:val="22"/>
        </w:rPr>
        <w:t xml:space="preserve"> </w:t>
      </w:r>
      <w:r w:rsidR="00AA0813"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="00AA0813"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="00AA0813"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="00AA0813"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="00AA0813"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="00AA0813"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AA0813" w:rsidRPr="00B31A4E" w:rsidRDefault="00AA0813" w:rsidP="00AA0813">
      <w:pPr>
        <w:pStyle w:val="Standard"/>
        <w:jc w:val="both"/>
        <w:rPr>
          <w:sz w:val="22"/>
          <w:szCs w:val="22"/>
        </w:rPr>
      </w:pPr>
    </w:p>
    <w:p w:rsidR="00AA0813" w:rsidRPr="00B31A4E" w:rsidRDefault="00AA0813" w:rsidP="00AA0813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A0813" w:rsidRPr="00B31A4E" w:rsidRDefault="00AA0813" w:rsidP="00AA081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AA0813" w:rsidRPr="00B31A4E" w:rsidRDefault="00AA0813" w:rsidP="00AA0813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p w:rsidR="00AA0813" w:rsidRPr="00B31A4E" w:rsidRDefault="00AA0813" w:rsidP="00AA0813">
      <w:pPr>
        <w:rPr>
          <w:sz w:val="22"/>
          <w:szCs w:val="22"/>
        </w:rPr>
      </w:pPr>
    </w:p>
    <w:p w:rsidR="00AA0813" w:rsidRPr="00B31A4E" w:rsidRDefault="00AA0813" w:rsidP="00AA0813">
      <w:pPr>
        <w:rPr>
          <w:sz w:val="22"/>
          <w:szCs w:val="22"/>
        </w:rPr>
      </w:pPr>
    </w:p>
    <w:p w:rsidR="00E81856" w:rsidRPr="00B31A4E" w:rsidRDefault="00E81856">
      <w:pPr>
        <w:rPr>
          <w:sz w:val="22"/>
          <w:szCs w:val="22"/>
        </w:rPr>
      </w:pPr>
    </w:p>
    <w:sectPr w:rsidR="00E81856" w:rsidRPr="00B31A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13"/>
    <w:rsid w:val="00270639"/>
    <w:rsid w:val="0051621F"/>
    <w:rsid w:val="008D1B26"/>
    <w:rsid w:val="00AA0813"/>
    <w:rsid w:val="00B31A4E"/>
    <w:rsid w:val="00BB55A8"/>
    <w:rsid w:val="00E81856"/>
    <w:rsid w:val="00F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1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081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1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081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2026-03-09T22:03:00Z</dcterms:created>
  <dcterms:modified xsi:type="dcterms:W3CDTF">2026-03-10T15:22:00Z</dcterms:modified>
</cp:coreProperties>
</file>