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5DC" w:rsidRDefault="00CF75DC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CF75DC">
        <w:tc>
          <w:tcPr>
            <w:tcW w:w="8494" w:type="dxa"/>
          </w:tcPr>
          <w:p w:rsidR="00CF75DC" w:rsidRDefault="00AD7F5D">
            <w:pPr>
              <w:widowControl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ATA DA 031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ª </w:t>
            </w:r>
            <w:r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 DA COMISSÃO DE CONSTITUIÇÃO, JUSTIÇA E REDAÇÃO FINAL – EXERCÍCIO 2025.</w:t>
            </w:r>
          </w:p>
        </w:tc>
      </w:tr>
    </w:tbl>
    <w:p w:rsidR="00CF75DC" w:rsidRDefault="00CF75DC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CF75DC" w:rsidRDefault="00AD7F5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dia 29 do mês de Setembro de 2025, às 13:15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EZEQUIEL TAVARES – PSB</w:t>
      </w:r>
      <w:r>
        <w:rPr>
          <w:rFonts w:ascii="Arial" w:hAnsi="Arial" w:cs="Arial"/>
          <w:sz w:val="22"/>
          <w:szCs w:val="22"/>
        </w:rPr>
        <w:t xml:space="preserve"> (Vice-Presidente)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</w:t>
      </w:r>
      <w:r>
        <w:rPr>
          <w:rFonts w:ascii="Arial" w:hAnsi="Arial" w:cs="Arial"/>
          <w:sz w:val="22"/>
          <w:szCs w:val="22"/>
        </w:rPr>
        <w:t>realizar o debate, a análise e a discussão do seguinte expediente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bookmarkStart w:id="1" w:name="_Hlk953980156"/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  <w:lang w:eastAsia="ar-SA"/>
        </w:rPr>
        <w:t>PROJETO DE LEI N</w:t>
      </w:r>
      <w:r>
        <w:rPr>
          <w:rFonts w:ascii="Arial" w:hAnsi="Arial"/>
          <w:b/>
          <w:bCs/>
          <w:i/>
          <w:iCs/>
          <w:sz w:val="22"/>
          <w:szCs w:val="22"/>
        </w:rPr>
        <w:t>º 2.043/2025</w:t>
      </w:r>
      <w:r>
        <w:rPr>
          <w:rFonts w:ascii="Arial" w:hAnsi="Arial"/>
          <w:b/>
          <w:bCs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de origem do Poder Executivo, que </w:t>
      </w:r>
      <w:r>
        <w:rPr>
          <w:rFonts w:ascii="Arial" w:hAnsi="Arial"/>
          <w:kern w:val="2"/>
          <w:sz w:val="22"/>
          <w:szCs w:val="22"/>
        </w:rPr>
        <w:t>Inclui AÇÃO no Plano Plurianual de 2022 - 2025, na Lei de Diretrizes Orçamentárias de 2025 e autoriza o Executivo Municipal abrir Crédito Especial na Lei Orçamentária Anual de 2025, no valor de R$ 10.414,32 (dez mil, quatrocentos e quatorze reais com trinta е dois centavos).</w:t>
      </w:r>
      <w:bookmarkStart w:id="2" w:name="_Hlk1423993512"/>
      <w:bookmarkStart w:id="3" w:name="_Hlk953980155"/>
      <w:r>
        <w:rPr>
          <w:rFonts w:ascii="Arial" w:hAnsi="Arial" w:cs="Arial"/>
          <w:b/>
          <w:bCs/>
          <w:color w:val="000000"/>
          <w:kern w:val="2"/>
          <w:sz w:val="22"/>
          <w:szCs w:val="22"/>
        </w:rPr>
        <w:t xml:space="preserve"> </w:t>
      </w:r>
      <w:bookmarkStart w:id="4" w:name="_Hlk1423993511"/>
      <w:bookmarkStart w:id="5" w:name="_Hlk953980153"/>
      <w:bookmarkStart w:id="6" w:name="_Hlk95398015"/>
      <w:bookmarkStart w:id="7" w:name="_Hlk953980151"/>
      <w:bookmarkStart w:id="8" w:name="_Hlk953980152"/>
      <w:bookmarkStart w:id="9" w:name="_Hlk9539801511"/>
      <w:bookmarkStart w:id="10" w:name="_Hlk9539801531"/>
      <w:bookmarkStart w:id="11" w:name="_Hlk142399351"/>
      <w:bookmarkStart w:id="12" w:name="_Hlk953980154"/>
      <w:r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legalidade e constitucionalidade, devendo o Projeto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CF75DC" w:rsidRDefault="00AD7F5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F75DC" w:rsidRDefault="00CF75D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F75DC" w:rsidRDefault="00AD7F5D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</w:t>
      </w:r>
    </w:p>
    <w:p w:rsidR="00CF75DC" w:rsidRDefault="00AD7F5D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</w:p>
    <w:p w:rsidR="00CF75DC" w:rsidRDefault="00AD7F5D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Orçamento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CF75DC" w:rsidRDefault="00CF75D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F75DC" w:rsidRDefault="00AD7F5D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CF75DC" w:rsidRDefault="00AD7F5D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EZEQUIEL TAVARES – PSB</w:t>
      </w:r>
    </w:p>
    <w:p w:rsidR="00CF75DC" w:rsidRDefault="00AD7F5D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CF75DC" w:rsidRDefault="00CF75D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F75DC" w:rsidRDefault="00AD7F5D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CF75DC" w:rsidRDefault="00AD7F5D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OLAVO DA ROSA - PT</w:t>
      </w:r>
    </w:p>
    <w:p w:rsidR="00CF75DC" w:rsidRDefault="00AD7F5D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CF75DC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DC"/>
    <w:rsid w:val="002D3B88"/>
    <w:rsid w:val="00AD7F5D"/>
    <w:rsid w:val="00C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2E35"/>
  <w15:docId w15:val="{3A27AD21-FCF5-4CCE-9FBA-A6635B1F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4</cp:revision>
  <dcterms:created xsi:type="dcterms:W3CDTF">2025-09-29T13:39:00Z</dcterms:created>
  <dcterms:modified xsi:type="dcterms:W3CDTF">2025-09-29T17:55:00Z</dcterms:modified>
  <dc:language>pt-BR</dc:language>
</cp:coreProperties>
</file>