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81" w:rsidRDefault="006A6B81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6A6B81">
        <w:tc>
          <w:tcPr>
            <w:tcW w:w="8494" w:type="dxa"/>
          </w:tcPr>
          <w:p w:rsidR="006A6B81" w:rsidRDefault="002B3110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ATA DA 024ª REUNIÃO DA COMISSÃO DE ECONOMIA, FINANÇAS E ORÇAMENTOS – EXERCÍCIO 2025.</w:t>
            </w:r>
          </w:p>
        </w:tc>
      </w:tr>
    </w:tbl>
    <w:p w:rsidR="006A6B81" w:rsidRDefault="006A6B81">
      <w:pPr>
        <w:spacing w:line="360" w:lineRule="auto"/>
        <w:jc w:val="both"/>
        <w:rPr>
          <w:b/>
        </w:rPr>
      </w:pPr>
    </w:p>
    <w:p w:rsidR="006A6B81" w:rsidRDefault="002B3110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No dia 22</w:t>
      </w:r>
      <w:r>
        <w:rPr>
          <w:rFonts w:ascii="Arial" w:hAnsi="Arial" w:cs="Arial"/>
          <w:color w:val="000000"/>
          <w:sz w:val="22"/>
          <w:szCs w:val="22"/>
        </w:rPr>
        <w:t xml:space="preserve"> do mês de Julho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VINICIUS ALFREDO NEU – PT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JANAINA FREES</w:t>
      </w:r>
      <w:r>
        <w:rPr>
          <w:rFonts w:ascii="Arial" w:hAnsi="Arial" w:cs="Arial"/>
          <w:b/>
          <w:bCs/>
          <w:sz w:val="22"/>
          <w:szCs w:val="22"/>
        </w:rPr>
        <w:t>E - PP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realizar o debate, a análise e a discussão do seguinte expediente: </w:t>
      </w:r>
      <w:bookmarkStart w:id="1" w:name="_Hlk9539801551"/>
      <w:r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  <w:t>Projeto de Lei n</w:t>
      </w:r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 xml:space="preserve">º 2.027/2025, </w:t>
      </w:r>
      <w:r>
        <w:rPr>
          <w:rFonts w:ascii="Arial" w:hAnsi="Arial"/>
          <w:i/>
          <w:iCs/>
          <w:color w:val="000000"/>
          <w:sz w:val="22"/>
          <w:szCs w:val="22"/>
        </w:rPr>
        <w:t>de origem do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Poder Executivo, que </w:t>
      </w:r>
      <w:r>
        <w:rPr>
          <w:rFonts w:ascii="Arial" w:eastAsia="Calibri" w:hAnsi="Arial"/>
          <w:i/>
          <w:iCs/>
          <w:color w:val="000000"/>
          <w:sz w:val="22"/>
          <w:szCs w:val="22"/>
          <w:lang w:eastAsia="en-US"/>
        </w:rPr>
        <w:t>AUTORIZA O EXECUTIVO MUNICIPAL ABRIR CRÉDITO SUPLEMENTAR NO ORÇAMENTO DE 2025, NO VALOR DE R$ 284.000,00 (DUZENTOS E OITENTA E QUATRO MIL REAIS).</w:t>
      </w:r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 xml:space="preserve"> </w:t>
      </w:r>
      <w:bookmarkStart w:id="2" w:name="_Hlk9539801561"/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 xml:space="preserve">Projeto de Lei nº 2.028/2025, 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de origem do Poder Executivo, que </w:t>
      </w:r>
      <w:r>
        <w:rPr>
          <w:rFonts w:ascii="Arial" w:hAnsi="Arial"/>
          <w:i/>
          <w:iCs/>
          <w:color w:val="000000"/>
          <w:kern w:val="2"/>
          <w:sz w:val="22"/>
          <w:szCs w:val="22"/>
        </w:rPr>
        <w:t>INCLUI AÇÃO NO PLANO PLU</w:t>
      </w:r>
      <w:r>
        <w:rPr>
          <w:rFonts w:ascii="Arial" w:hAnsi="Arial"/>
          <w:i/>
          <w:iCs/>
          <w:color w:val="000000"/>
          <w:kern w:val="2"/>
          <w:sz w:val="22"/>
          <w:szCs w:val="22"/>
        </w:rPr>
        <w:t xml:space="preserve">RIANUAL DE 2022 – 2025, NA LEI DE DIRETRIZES ORÇAMENTÁRIAS DE 2025 E AUTORIZA O EXECUTIVO MUNICIPAL ABRIR CRÉDITO ESPECIAL NA LEI ORÇAMENTÁRIA ANUAL DE 2025, NO VALOR DE R$ 70.520,90 (SETENTA MIL E QUINHENTOS E VINTE REAIS E NOVENTA CENTAVOS). </w:t>
      </w:r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</w:rPr>
        <w:t xml:space="preserve">Projeto de </w:t>
      </w:r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</w:rPr>
        <w:t>Lei nº 2.029/2025</w:t>
      </w:r>
      <w:bookmarkStart w:id="3" w:name="_Hlk1423993513"/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</w:rPr>
        <w:t xml:space="preserve">, </w:t>
      </w:r>
      <w:r>
        <w:rPr>
          <w:rFonts w:ascii="Arial" w:hAnsi="Arial"/>
          <w:i/>
          <w:iCs/>
          <w:color w:val="000000"/>
          <w:kern w:val="2"/>
          <w:sz w:val="22"/>
          <w:szCs w:val="22"/>
        </w:rPr>
        <w:t xml:space="preserve">de origem do Poder Executivo, DÁ NOVA REDAÇÃO AOS ARTIGOS 3º, 5º, 6º e 10 DA LEI MUNICIPAL Nº 1.216/2014, DE 02 DE ABRIL DE 2014 E DÁ OUTRAS PROVIDÊNCIAS. </w:t>
      </w:r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</w:rPr>
        <w:t>Projeto de Lei nº 2.030/2025</w:t>
      </w:r>
      <w:bookmarkStart w:id="4" w:name="_Hlk1423993514"/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</w:rPr>
        <w:t xml:space="preserve">, </w:t>
      </w:r>
      <w:r>
        <w:rPr>
          <w:rFonts w:ascii="Arial" w:hAnsi="Arial"/>
          <w:i/>
          <w:iCs/>
          <w:color w:val="000000"/>
          <w:kern w:val="2"/>
          <w:sz w:val="22"/>
          <w:szCs w:val="22"/>
        </w:rPr>
        <w:t>de origem do Poder Executivo, DÁ NOVA REDAÇÃO AO ART</w:t>
      </w:r>
      <w:r>
        <w:rPr>
          <w:rFonts w:ascii="Arial" w:hAnsi="Arial"/>
          <w:i/>
          <w:iCs/>
          <w:color w:val="000000"/>
          <w:kern w:val="2"/>
          <w:sz w:val="22"/>
          <w:szCs w:val="22"/>
        </w:rPr>
        <w:t>IGO 3º DA LEI MUNICIPAL Nº 1.531/2018, DE 28 DE DEZEMBRO DE 2018 E DÁ OUTRAS PROVIDÊNCIAS.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>Projeto de Lei nº 2.031/2025</w:t>
      </w:r>
      <w:bookmarkStart w:id="5" w:name="_Hlk1423993515"/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 xml:space="preserve">, </w:t>
      </w:r>
      <w:r>
        <w:rPr>
          <w:rFonts w:ascii="Arial" w:hAnsi="Arial"/>
          <w:bCs/>
          <w:i/>
          <w:iCs/>
          <w:color w:val="000000"/>
          <w:sz w:val="22"/>
          <w:szCs w:val="22"/>
        </w:rPr>
        <w:t xml:space="preserve">de origem do Poder Executivo, </w:t>
      </w:r>
      <w:r>
        <w:rPr>
          <w:rFonts w:ascii="Arial" w:hAnsi="Arial"/>
          <w:i/>
          <w:iCs/>
          <w:color w:val="000000"/>
          <w:sz w:val="22"/>
          <w:szCs w:val="22"/>
          <w:lang w:eastAsia="hi-IN" w:bidi="hi-IN"/>
        </w:rPr>
        <w:t>DÁ NOVA REDAÇÃO AO ART. 3º, DA LEI MUNICIPAL Nº 1108 DE 06 DE MARÇO DE 2013, QUE DISPÕE SOBRE A COMPOSIÇÃ</w:t>
      </w:r>
      <w:r>
        <w:rPr>
          <w:rFonts w:ascii="Arial" w:hAnsi="Arial"/>
          <w:i/>
          <w:iCs/>
          <w:color w:val="000000"/>
          <w:sz w:val="22"/>
          <w:szCs w:val="22"/>
          <w:lang w:eastAsia="hi-IN" w:bidi="hi-IN"/>
        </w:rPr>
        <w:t>O DO CONSELHO MUNICIPAL DE SAÚDE - CMS E DÁ OUTRAS PROVIDÊNCIAS</w:t>
      </w:r>
      <w:r>
        <w:rPr>
          <w:rFonts w:ascii="Arial" w:hAnsi="Arial"/>
          <w:i/>
          <w:iCs/>
          <w:color w:val="000000"/>
          <w:sz w:val="22"/>
          <w:szCs w:val="22"/>
        </w:rPr>
        <w:t>.</w:t>
      </w:r>
      <w:bookmarkStart w:id="6" w:name="_Hlk9539801571"/>
      <w:bookmarkStart w:id="7" w:name="_Hlk953980155"/>
      <w:bookmarkStart w:id="8" w:name="_Hlk953980156"/>
      <w:bookmarkStart w:id="9" w:name="_Hlk1423993512"/>
      <w:bookmarkStart w:id="10" w:name="_Hlk953980157"/>
      <w:r>
        <w:rPr>
          <w:rFonts w:ascii="Arial" w:eastAsia="Calibri" w:hAnsi="Arial"/>
          <w:sz w:val="22"/>
          <w:szCs w:val="22"/>
          <w:lang w:eastAsia="en-US"/>
        </w:rPr>
        <w:t xml:space="preserve"> </w:t>
      </w:r>
      <w:bookmarkStart w:id="11" w:name="_Hlk9539801524"/>
      <w:bookmarkStart w:id="12" w:name="_Hlk9539801521"/>
      <w:bookmarkStart w:id="13" w:name="_Hlk9539801541"/>
      <w:bookmarkStart w:id="14" w:name="_Hlk953980154"/>
      <w:bookmarkStart w:id="15" w:name="_Hlk953980152"/>
      <w:bookmarkStart w:id="16" w:name="_Hlk9539801523"/>
      <w:bookmarkStart w:id="17" w:name="_Hlk9539801522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área financeira e orçamentaria, devendo os Projetos de Lei prosseguir para deliberação do Plenário, nos termos</w:t>
      </w:r>
      <w:r>
        <w:rPr>
          <w:rFonts w:ascii="Arial" w:hAnsi="Arial" w:cs="Arial"/>
          <w:bCs/>
          <w:iCs/>
          <w:sz w:val="22"/>
          <w:szCs w:val="22"/>
        </w:rPr>
        <w:t xml:space="preserve">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Foi declarada encerrada a Reunião e lavrada a presente ata, que vai assinada pela Senhora Presidente e demais presentes. </w:t>
      </w:r>
    </w:p>
    <w:p w:rsidR="006A6B81" w:rsidRDefault="006A6B81">
      <w:pPr>
        <w:jc w:val="both"/>
        <w:rPr>
          <w:rFonts w:ascii="Arial" w:hAnsi="Arial"/>
          <w:sz w:val="22"/>
          <w:szCs w:val="22"/>
        </w:rPr>
      </w:pPr>
    </w:p>
    <w:p w:rsidR="006A6B81" w:rsidRDefault="002B3110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</w:t>
      </w:r>
    </w:p>
    <w:p w:rsidR="006A6B81" w:rsidRDefault="002B3110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</w:p>
    <w:p w:rsidR="006A6B81" w:rsidRDefault="002B3110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Orçamento.</w:t>
      </w:r>
    </w:p>
    <w:p w:rsidR="006A6B81" w:rsidRDefault="006A6B8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A6B81" w:rsidRDefault="002B3110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6A6B81" w:rsidRDefault="002B3110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VINICIU</w:t>
      </w:r>
      <w:r>
        <w:rPr>
          <w:rFonts w:ascii="Arial" w:hAnsi="Arial" w:cs="Arial"/>
          <w:b/>
          <w:bCs/>
          <w:sz w:val="22"/>
          <w:szCs w:val="22"/>
        </w:rPr>
        <w:t>S ALFREDO NEU – PT</w:t>
      </w:r>
    </w:p>
    <w:p w:rsidR="006A6B81" w:rsidRDefault="002B3110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6A6B81" w:rsidRDefault="006A6B8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A6B81" w:rsidRDefault="002B3110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6A6B81" w:rsidRDefault="002B3110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JANAINA FREESE - PP</w:t>
      </w:r>
    </w:p>
    <w:p w:rsidR="006A6B81" w:rsidRDefault="002B3110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6A6B81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81"/>
    <w:rsid w:val="002B3110"/>
    <w:rsid w:val="006A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62E9B-7CC1-4369-88D0-D0EF61CF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2025-07-22T12:42:00Z</dcterms:created>
  <dcterms:modified xsi:type="dcterms:W3CDTF">2025-07-22T12:42:00Z</dcterms:modified>
  <dc:language>pt-BR</dc:language>
</cp:coreProperties>
</file>