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437" w:rsidRDefault="00F3743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F37437">
        <w:tc>
          <w:tcPr>
            <w:tcW w:w="8494" w:type="dxa"/>
          </w:tcPr>
          <w:p w:rsidR="00F37437" w:rsidRDefault="008C3F1F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018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F37437" w:rsidRDefault="00F37437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F37437" w:rsidRDefault="008C3F1F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03 do mês de Junho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4"/>
      <w:r>
        <w:rPr>
          <w:rFonts w:ascii="Arial" w:eastAsia="Calibri" w:hAnsi="Arial" w:cs="Arial"/>
          <w:b/>
          <w:bCs/>
          <w:color w:val="000000"/>
          <w:lang w:eastAsia="en-US"/>
        </w:rPr>
        <w:t>Projeto de Lei n</w:t>
      </w:r>
      <w:r>
        <w:rPr>
          <w:rFonts w:ascii="Arial" w:hAnsi="Arial"/>
          <w:b/>
          <w:bCs/>
        </w:rPr>
        <w:t xml:space="preserve">º 2.020/2025, </w:t>
      </w:r>
      <w:r>
        <w:rPr>
          <w:rFonts w:ascii="Arial" w:hAnsi="Arial"/>
        </w:rPr>
        <w:t>de origem do Pode</w:t>
      </w:r>
      <w:r>
        <w:rPr>
          <w:rFonts w:ascii="Arial" w:hAnsi="Arial"/>
        </w:rPr>
        <w:t>r Executivo, que a</w:t>
      </w:r>
      <w:r>
        <w:rPr>
          <w:rFonts w:ascii="Arial" w:eastAsia="Calibri" w:hAnsi="Arial"/>
          <w:lang w:eastAsia="en-US"/>
        </w:rPr>
        <w:t>utoriza o Executivo Municipal abrir Crédito Suplementar no orçamento de 2025, no valor de R$ 80.745,78 (oitenta mil, setecentos e quarenta e cinco reais e setenta e oito centavos).</w:t>
      </w:r>
      <w:bookmarkStart w:id="2" w:name="_Hlk953980152"/>
      <w:bookmarkStart w:id="3" w:name="_Hlk9539801511"/>
      <w:bookmarkStart w:id="4" w:name="_Hlk9539801531"/>
      <w:bookmarkStart w:id="5" w:name="_Hlk142399351"/>
      <w:r>
        <w:rPr>
          <w:rFonts w:ascii="Arial" w:hAnsi="Arial" w:cs="Arial"/>
          <w:bCs/>
          <w:color w:val="000000"/>
        </w:rPr>
        <w:t xml:space="preserve"> </w:t>
      </w:r>
      <w:bookmarkStart w:id="6" w:name="_Hlk1423993511"/>
      <w:bookmarkStart w:id="7" w:name="_Hlk953980153"/>
      <w:bookmarkStart w:id="8" w:name="_Hlk95398015"/>
      <w:bookmarkStart w:id="9" w:name="_Hlk953980151"/>
      <w:r>
        <w:rPr>
          <w:rFonts w:ascii="Arial" w:hAnsi="Arial" w:cs="Arial"/>
          <w:iCs/>
        </w:rPr>
        <w:t xml:space="preserve">Após análise, os integrantes desta comissão, emitiram </w:t>
      </w:r>
      <w:r>
        <w:rPr>
          <w:rFonts w:ascii="Arial" w:hAnsi="Arial" w:cs="Arial"/>
          <w:iCs/>
        </w:rPr>
        <w:t>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</w:t>
      </w:r>
      <w:r>
        <w:rPr>
          <w:rFonts w:ascii="Arial" w:hAnsi="Arial" w:cs="Arial"/>
          <w:color w:val="000000"/>
        </w:rPr>
        <w:t xml:space="preserve"> declarada encerrada a Reunião e lavrada a presente ata, que vai assinada pelo Senhor Presidente e demais presentes.</w:t>
      </w:r>
    </w:p>
    <w:p w:rsidR="00F37437" w:rsidRDefault="008C3F1F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F37437" w:rsidRDefault="00F37437">
      <w:pPr>
        <w:jc w:val="both"/>
        <w:rPr>
          <w:rFonts w:ascii="Arial" w:hAnsi="Arial" w:cs="Arial"/>
          <w:color w:val="000000"/>
        </w:rPr>
      </w:pPr>
    </w:p>
    <w:p w:rsidR="00F37437" w:rsidRDefault="008C3F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F37437" w:rsidRDefault="008C3F1F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F37437" w:rsidRDefault="008C3F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F37437" w:rsidRDefault="00F3743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37437" w:rsidRDefault="008C3F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</w:t>
      </w:r>
      <w:r>
        <w:rPr>
          <w:rFonts w:ascii="Arial" w:hAnsi="Arial" w:cs="Arial"/>
          <w:b/>
          <w:bCs/>
        </w:rPr>
        <w:t xml:space="preserve">____________________                                                                                                    </w:t>
      </w:r>
    </w:p>
    <w:p w:rsidR="00F37437" w:rsidRDefault="008C3F1F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F37437" w:rsidRDefault="008C3F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F37437" w:rsidRDefault="00F3743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37437" w:rsidRDefault="008C3F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</w:t>
      </w:r>
    </w:p>
    <w:p w:rsidR="00F37437" w:rsidRDefault="008C3F1F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F37437" w:rsidRDefault="008C3F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F3743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37"/>
    <w:rsid w:val="008C3F1F"/>
    <w:rsid w:val="00F3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E8746-5CEC-42C7-B10E-8189C7B1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2025-06-03T12:24:00Z</dcterms:created>
  <dcterms:modified xsi:type="dcterms:W3CDTF">2025-06-03T12:24:00Z</dcterms:modified>
  <dc:language>pt-BR</dc:language>
</cp:coreProperties>
</file>