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58C" w:rsidRDefault="00E7758C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E7758C">
        <w:tc>
          <w:tcPr>
            <w:tcW w:w="8494" w:type="dxa"/>
          </w:tcPr>
          <w:p w:rsidR="00E7758C" w:rsidRDefault="00345043">
            <w:pPr>
              <w:widowControl w:val="0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color w:val="000000"/>
              </w:rPr>
              <w:t>ATA DA 013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 xml:space="preserve">ª </w:t>
            </w:r>
            <w:r>
              <w:rPr>
                <w:rFonts w:ascii="Arial" w:hAnsi="Arial"/>
                <w:b/>
                <w:color w:val="000000"/>
              </w:rPr>
              <w:t xml:space="preserve"> REUNIÃO</w:t>
            </w:r>
            <w:proofErr w:type="gramEnd"/>
            <w:r>
              <w:rPr>
                <w:rFonts w:ascii="Arial" w:hAnsi="Arial"/>
                <w:b/>
                <w:color w:val="000000"/>
              </w:rPr>
              <w:t xml:space="preserve"> DA COMISSÃO DE CONSTITUIÇÃO, JUSTIÇA E REDAÇÃO FINAL – EXERCÍCIO 2025.</w:t>
            </w:r>
          </w:p>
        </w:tc>
      </w:tr>
    </w:tbl>
    <w:p w:rsidR="00E7758C" w:rsidRDefault="00E7758C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p w:rsidR="00E7758C" w:rsidRDefault="00345043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No dia 22 do mês de Abril de 2025, às 17:15 horas, na Sala de Reuniões, realizou-se a Reunião da Comissão de Constituição, Justiça, e Redação Final, estando presente os Vereadores </w:t>
      </w:r>
      <w:r>
        <w:rPr>
          <w:rFonts w:ascii="Arial" w:hAnsi="Arial" w:cs="Arial"/>
          <w:b/>
          <w:bCs/>
          <w:color w:val="000000"/>
        </w:rPr>
        <w:t>CARLOS ALEXANDRE LYRA</w:t>
      </w:r>
      <w:r>
        <w:rPr>
          <w:rFonts w:ascii="Arial" w:hAnsi="Arial" w:cs="Arial"/>
          <w:b/>
          <w:bCs/>
        </w:rPr>
        <w:t xml:space="preserve"> - PL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EZEQUIEL TAVARES – PSB</w:t>
      </w:r>
      <w:r>
        <w:rPr>
          <w:rFonts w:ascii="Arial" w:hAnsi="Arial" w:cs="Arial"/>
        </w:rPr>
        <w:t xml:space="preserve"> (Vice-Presid</w:t>
      </w:r>
      <w:r>
        <w:rPr>
          <w:rFonts w:ascii="Arial" w:hAnsi="Arial" w:cs="Arial"/>
        </w:rPr>
        <w:t xml:space="preserve">ente) e </w:t>
      </w:r>
      <w:r>
        <w:rPr>
          <w:rFonts w:ascii="Arial" w:hAnsi="Arial" w:cs="Arial"/>
          <w:b/>
          <w:bCs/>
        </w:rPr>
        <w:t>OLAVO DA ROSA - PT</w:t>
      </w:r>
      <w:r>
        <w:rPr>
          <w:rFonts w:ascii="Arial" w:hAnsi="Arial" w:cs="Arial"/>
        </w:rPr>
        <w:t xml:space="preserve"> (membro),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 xml:space="preserve">, OAB/RS 135.843. Aberta a Reunião o Senhor Presidente declarou que o objetivo é </w:t>
      </w:r>
      <w:r>
        <w:rPr>
          <w:rFonts w:ascii="Arial" w:hAnsi="Arial" w:cs="Arial"/>
        </w:rPr>
        <w:t>realizar o debate, a análise e a discussão do seguinte expediente</w:t>
      </w:r>
      <w:r>
        <w:rPr>
          <w:rFonts w:ascii="Arial" w:hAnsi="Arial" w:cs="Arial"/>
          <w:color w:val="000000"/>
        </w:rPr>
        <w:t xml:space="preserve">: </w:t>
      </w:r>
      <w:bookmarkStart w:id="1" w:name="_Hlk953980152"/>
      <w:r>
        <w:rPr>
          <w:rFonts w:ascii="Arial" w:hAnsi="Arial" w:cs="Arial"/>
          <w:b/>
          <w:bCs/>
        </w:rPr>
        <w:t>Projeto de Lei nº 2.00</w:t>
      </w:r>
      <w:r>
        <w:rPr>
          <w:rFonts w:ascii="Arial" w:hAnsi="Arial" w:cs="Arial"/>
          <w:b/>
          <w:bCs/>
        </w:rPr>
        <w:t xml:space="preserve">9/2025, </w:t>
      </w:r>
      <w:r>
        <w:rPr>
          <w:rFonts w:ascii="Arial" w:hAnsi="Arial" w:cs="Arial"/>
        </w:rPr>
        <w:t>de origem do Poder Executivo, que “</w:t>
      </w:r>
      <w:bookmarkEnd w:id="1"/>
      <w:r>
        <w:rPr>
          <w:rFonts w:ascii="Arial" w:hAnsi="Arial" w:cs="Arial"/>
        </w:rPr>
        <w:t>Autoriza o Poder Executivo Municipal a contratar por prazo determinado, em razão de excepcional interesse público, um Motorista e dá outras providencias¨.</w:t>
      </w:r>
      <w:r>
        <w:rPr>
          <w:rFonts w:ascii="Arial" w:hAnsi="Arial" w:cs="Arial"/>
          <w:bCs/>
        </w:rPr>
        <w:t xml:space="preserve"> </w:t>
      </w:r>
      <w:bookmarkStart w:id="2" w:name="_Hlk953980151"/>
      <w:bookmarkStart w:id="3" w:name="_Hlk95398015"/>
      <w:bookmarkStart w:id="4" w:name="_Hlk953980153"/>
      <w:bookmarkStart w:id="5" w:name="_Hlk1423993511"/>
      <w:r>
        <w:rPr>
          <w:rFonts w:ascii="Arial" w:hAnsi="Arial" w:cs="Arial"/>
          <w:iCs/>
        </w:rPr>
        <w:t>Após análise, os integrantes desta comissão, emitiram pare</w:t>
      </w:r>
      <w:r>
        <w:rPr>
          <w:rFonts w:ascii="Arial" w:hAnsi="Arial" w:cs="Arial"/>
          <w:iCs/>
        </w:rPr>
        <w:t>cer favorável quanto</w:t>
      </w:r>
      <w:r>
        <w:rPr>
          <w:rFonts w:ascii="Arial" w:hAnsi="Arial" w:cs="Arial"/>
          <w:bCs/>
          <w:iCs/>
        </w:rPr>
        <w:t xml:space="preserve"> a legalidade e constitucionalidade, devendo os Projetos de Leis prosseguirem para deliberação do Plenário, nos termos da Lei Orgânica Municipal e do Regimento Interno da Câmara Municipal de Vereadores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 xml:space="preserve">Foi </w:t>
      </w:r>
      <w:r>
        <w:rPr>
          <w:rFonts w:ascii="Arial" w:hAnsi="Arial" w:cs="Arial"/>
          <w:color w:val="000000"/>
        </w:rPr>
        <w:t>declarada encerrada a Reunião e lavrada a presente ata, que vai assinada pelo Senhor Presidente e demais presentes.</w:t>
      </w:r>
    </w:p>
    <w:p w:rsidR="00E7758C" w:rsidRDefault="00345043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</w:t>
      </w:r>
    </w:p>
    <w:p w:rsidR="00E7758C" w:rsidRDefault="00E7758C">
      <w:pPr>
        <w:jc w:val="both"/>
        <w:rPr>
          <w:rFonts w:ascii="Arial" w:hAnsi="Arial" w:cs="Arial"/>
          <w:color w:val="000000"/>
        </w:rPr>
      </w:pPr>
    </w:p>
    <w:p w:rsidR="00E7758C" w:rsidRDefault="0034504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____________________________________________</w:t>
      </w:r>
    </w:p>
    <w:p w:rsidR="00E7758C" w:rsidRDefault="00345043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CARLOS ALEXANDRE LYRA</w:t>
      </w:r>
      <w:r>
        <w:rPr>
          <w:rFonts w:ascii="Arial" w:hAnsi="Arial" w:cs="Arial"/>
          <w:b/>
          <w:bCs/>
        </w:rPr>
        <w:t xml:space="preserve"> - PL</w:t>
      </w:r>
    </w:p>
    <w:p w:rsidR="00E7758C" w:rsidRDefault="0034504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Economia, Finanças e Orçamento</w:t>
      </w:r>
      <w:r>
        <w:rPr>
          <w:rFonts w:ascii="Arial" w:hAnsi="Arial" w:cs="Arial"/>
          <w:b/>
          <w:bCs/>
        </w:rPr>
        <w:t>.</w:t>
      </w:r>
    </w:p>
    <w:p w:rsidR="00E7758C" w:rsidRDefault="00E7758C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E7758C" w:rsidRDefault="0034504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</w:t>
      </w:r>
      <w:r>
        <w:rPr>
          <w:rFonts w:ascii="Arial" w:hAnsi="Arial" w:cs="Arial"/>
          <w:b/>
          <w:bCs/>
        </w:rPr>
        <w:t xml:space="preserve">___________________                                                                                                    </w:t>
      </w:r>
    </w:p>
    <w:p w:rsidR="00E7758C" w:rsidRDefault="00345043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EZEQUIEL TAVARES – PSB</w:t>
      </w:r>
    </w:p>
    <w:p w:rsidR="00E7758C" w:rsidRDefault="0034504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E7758C" w:rsidRDefault="00E7758C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E7758C" w:rsidRDefault="0034504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</w:t>
      </w:r>
      <w:r>
        <w:rPr>
          <w:rFonts w:ascii="Arial" w:hAnsi="Arial" w:cs="Arial"/>
          <w:b/>
          <w:bCs/>
        </w:rPr>
        <w:t xml:space="preserve">                             </w:t>
      </w:r>
    </w:p>
    <w:p w:rsidR="00E7758C" w:rsidRDefault="00345043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OLAVO DA ROSA - PT</w:t>
      </w:r>
    </w:p>
    <w:p w:rsidR="00E7758C" w:rsidRDefault="0034504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  <w:bookmarkEnd w:id="2"/>
      <w:bookmarkEnd w:id="3"/>
      <w:bookmarkEnd w:id="4"/>
      <w:bookmarkEnd w:id="5"/>
    </w:p>
    <w:sectPr w:rsidR="00E7758C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8C"/>
    <w:rsid w:val="00345043"/>
    <w:rsid w:val="00E7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937A7-F543-4A01-88B7-3FA83AF9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2025-04-22T14:13:00Z</dcterms:created>
  <dcterms:modified xsi:type="dcterms:W3CDTF">2025-04-22T14:13:00Z</dcterms:modified>
  <dc:language>pt-BR</dc:language>
</cp:coreProperties>
</file>