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7D8A" w14:textId="77777777" w:rsidR="00BD1314" w:rsidRDefault="00BD13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1314" w14:paraId="209CB9E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FF0F" w14:textId="77777777" w:rsidR="00BD1314" w:rsidRDefault="0000000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026ª REUNIÃO DA COMISSÃO DE ECONOMIA, FINANÇAS E ORÇAMENTOS – EXERCÍCIO 2024.</w:t>
            </w:r>
          </w:p>
        </w:tc>
      </w:tr>
    </w:tbl>
    <w:p w14:paraId="379438B2" w14:textId="77777777" w:rsidR="00BD1314" w:rsidRDefault="00BD1314">
      <w:pPr>
        <w:spacing w:line="276" w:lineRule="auto"/>
        <w:jc w:val="both"/>
        <w:rPr>
          <w:b/>
        </w:rPr>
      </w:pPr>
    </w:p>
    <w:p w14:paraId="4C4FC879" w14:textId="10101611" w:rsidR="00BD1314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dia 19 de novembro de 2024, às 17:</w:t>
      </w:r>
      <w:r w:rsidR="00FA7BD1">
        <w:rPr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PT( Membro),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Projeto de Decreto Legislativo nº 003/2024</w:t>
      </w:r>
      <w:r>
        <w:rPr>
          <w:rFonts w:ascii="Arial" w:hAnsi="Arial" w:cs="Arial"/>
          <w:color w:val="000000"/>
        </w:rPr>
        <w:t xml:space="preserve"> “Dispõe sobre a Aprovação das Contas do Poder Executivo Municipal de Lagoa Bonita do Sul-RS do exercício de 2022, e dá outras providências, </w:t>
      </w:r>
      <w:r>
        <w:rPr>
          <w:rFonts w:ascii="Arial" w:hAnsi="Arial" w:cs="Arial"/>
          <w:b/>
          <w:color w:val="000000"/>
        </w:rPr>
        <w:t>Projeto de Lei nº 1.972/2024</w:t>
      </w:r>
      <w:r>
        <w:rPr>
          <w:rFonts w:ascii="Arial" w:hAnsi="Arial" w:cs="Arial"/>
          <w:color w:val="000000"/>
        </w:rPr>
        <w:t xml:space="preserve"> de origem do Poder Executivo, “ Dispõe sobre as Diretrizes Orçamentárias para o exercício de 2025.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 w14:paraId="2BCAB28F" w14:textId="77777777" w:rsidR="00BD1314" w:rsidRDefault="00BD13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30E14F" w14:textId="77777777" w:rsidR="00BD1314" w:rsidRDefault="00BD1314">
      <w:pPr>
        <w:jc w:val="both"/>
        <w:rPr>
          <w:rFonts w:ascii="Arial" w:hAnsi="Arial" w:cs="Arial"/>
          <w:b/>
          <w:bCs/>
          <w:color w:val="000000"/>
        </w:rPr>
      </w:pPr>
    </w:p>
    <w:p w14:paraId="60404081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1BF78688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 w14:paraId="01F0D7F1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0F98E570" w14:textId="77777777" w:rsidR="00BD1314" w:rsidRDefault="00BD131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A6A598" w14:textId="77777777" w:rsidR="00BD1314" w:rsidRDefault="00BD131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2BB9FE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5B8B3630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06AAC561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062C9F7" w14:textId="77777777" w:rsidR="00BD1314" w:rsidRDefault="00BD131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8EAFD9E" w14:textId="77777777" w:rsidR="00BD1314" w:rsidRDefault="00BD131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A107E05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5BF8E09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00B8D1CE" w14:textId="77777777" w:rsidR="00BD1314" w:rsidRDefault="0000000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4D5579D7" w14:textId="77777777" w:rsidR="00BD1314" w:rsidRDefault="00BD1314"/>
    <w:p w14:paraId="63301B2D" w14:textId="77777777" w:rsidR="00BD1314" w:rsidRDefault="00BD1314"/>
    <w:p w14:paraId="478F6C22" w14:textId="77777777" w:rsidR="00BD1314" w:rsidRDefault="00BD1314"/>
    <w:p w14:paraId="64342592" w14:textId="77777777" w:rsidR="00BD1314" w:rsidRDefault="00BD1314"/>
    <w:sectPr w:rsidR="00BD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4"/>
    <w:rsid w:val="00BD1314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6CEB"/>
  <w15:chartTrackingRefBased/>
  <w15:docId w15:val="{E7193052-F4DA-44B9-A8BB-51E12EB3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Câmara de Vereadores Lagoa Bonita do Sul</cp:lastModifiedBy>
  <cp:revision>3</cp:revision>
  <dcterms:created xsi:type="dcterms:W3CDTF">2024-11-19T12:17:00Z</dcterms:created>
  <dcterms:modified xsi:type="dcterms:W3CDTF">2024-11-21T11:02:00Z</dcterms:modified>
</cp:coreProperties>
</file>