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76BA5F89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DF13FC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0E7AC3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0FB738FA" w:rsidR="004A32EA" w:rsidRPr="000D3735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DF13FC">
        <w:rPr>
          <w:rFonts w:ascii="Arial" w:hAnsi="Arial" w:cs="Arial"/>
          <w:color w:val="000000"/>
        </w:rPr>
        <w:t>20</w:t>
      </w:r>
      <w:r w:rsidRPr="00C60359">
        <w:rPr>
          <w:rFonts w:ascii="Arial" w:hAnsi="Arial" w:cs="Arial"/>
          <w:color w:val="000000"/>
        </w:rPr>
        <w:t xml:space="preserve"> do mês de </w:t>
      </w:r>
      <w:r w:rsidR="00DF13FC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DF13FC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0D3735" w:rsidRPr="000D3735">
        <w:rPr>
          <w:rFonts w:ascii="Arial" w:hAnsi="Arial" w:cs="Arial"/>
          <w:b/>
          <w:bCs/>
          <w:color w:val="000000"/>
        </w:rPr>
        <w:t xml:space="preserve"> </w:t>
      </w:r>
      <w:r w:rsidR="000D3735" w:rsidRPr="000D3735">
        <w:rPr>
          <w:rFonts w:ascii="Arial" w:hAnsi="Arial" w:cs="Arial"/>
          <w:b/>
          <w:bCs/>
          <w:color w:val="000000"/>
        </w:rPr>
        <w:t xml:space="preserve">Projeto de Lei nº 1.928/2024, </w:t>
      </w:r>
      <w:r w:rsidR="000D3735" w:rsidRPr="000D3735">
        <w:rPr>
          <w:rFonts w:ascii="Arial" w:hAnsi="Arial" w:cs="Arial"/>
          <w:color w:val="000000"/>
        </w:rPr>
        <w:t xml:space="preserve">de origem do Poder Executivo, que “autoriza o Poder Executivo Municipal a contratar por prazo determinado, em razão de excepcional interesse público, um operador de máquinas e dá outras providências. </w:t>
      </w:r>
      <w:r w:rsidR="000D3735" w:rsidRPr="000D3735">
        <w:rPr>
          <w:rFonts w:ascii="Arial" w:hAnsi="Arial" w:cs="Arial"/>
          <w:b/>
          <w:bCs/>
          <w:color w:val="000000"/>
        </w:rPr>
        <w:t xml:space="preserve">Projeto de Lei nº 1.929/2024, </w:t>
      </w:r>
      <w:r w:rsidR="000D3735" w:rsidRPr="000D3735">
        <w:rPr>
          <w:rFonts w:ascii="Arial" w:hAnsi="Arial" w:cs="Arial"/>
          <w:bCs/>
          <w:color w:val="000000"/>
        </w:rPr>
        <w:t>de origem do Poder Executivo, dispõe sobre a cobrança de contribuição de melhoria na execução de obras públicas de pavimentação que enumera.</w:t>
      </w:r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0D3735"/>
    <w:rsid w:val="000E7AC3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DF13FC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10</cp:revision>
  <dcterms:created xsi:type="dcterms:W3CDTF">2023-12-12T19:21:00Z</dcterms:created>
  <dcterms:modified xsi:type="dcterms:W3CDTF">2024-04-23T17:54:00Z</dcterms:modified>
</cp:coreProperties>
</file>