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7778763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</w:t>
            </w:r>
            <w:r w:rsidR="004A4F53"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017F14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1A9D2FCC" w:rsidR="004A32EA" w:rsidRPr="004A4F53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E60BFF">
        <w:rPr>
          <w:rFonts w:ascii="Arial" w:hAnsi="Arial" w:cs="Arial"/>
          <w:color w:val="000000"/>
        </w:rPr>
        <w:t>18</w:t>
      </w:r>
      <w:r w:rsidRPr="00C60359">
        <w:rPr>
          <w:rFonts w:ascii="Arial" w:hAnsi="Arial" w:cs="Arial"/>
          <w:color w:val="000000"/>
        </w:rPr>
        <w:t xml:space="preserve"> do mês de </w:t>
      </w:r>
      <w:r w:rsidR="00323CEE">
        <w:rPr>
          <w:rFonts w:ascii="Arial" w:hAnsi="Arial" w:cs="Arial"/>
          <w:color w:val="000000"/>
        </w:rPr>
        <w:t>janeiro</w:t>
      </w:r>
      <w:r w:rsidRPr="00C60359">
        <w:rPr>
          <w:rFonts w:ascii="Arial" w:hAnsi="Arial" w:cs="Arial"/>
          <w:color w:val="000000"/>
        </w:rPr>
        <w:t xml:space="preserve"> de 202</w:t>
      </w:r>
      <w:r w:rsidR="00E60BFF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</w:t>
      </w:r>
      <w:r w:rsidR="00095793" w:rsidRPr="00095793">
        <w:rPr>
          <w:rFonts w:ascii="Arial" w:hAnsi="Arial" w:cs="Arial"/>
        </w:rPr>
        <w:t xml:space="preserve">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4A4F53" w:rsidRPr="004A4F53">
        <w:rPr>
          <w:rFonts w:ascii="Arial" w:hAnsi="Arial" w:cs="Arial"/>
          <w:b/>
          <w:bCs/>
          <w:color w:val="000000"/>
        </w:rPr>
        <w:t xml:space="preserve"> Projeto de Lei nº 002/2024, </w:t>
      </w:r>
      <w:r w:rsidR="004A4F53" w:rsidRPr="004A4F53">
        <w:rPr>
          <w:rFonts w:ascii="Arial" w:hAnsi="Arial" w:cs="Arial"/>
          <w:bCs/>
          <w:color w:val="000000"/>
        </w:rPr>
        <w:t xml:space="preserve">de origem do Poder Legislativo, dispõe sobre a concessão de Aumento Real aos servidores do Poder Legislativo Municipal. </w:t>
      </w:r>
      <w:r w:rsidR="004A4F53" w:rsidRPr="004A4F53">
        <w:rPr>
          <w:rFonts w:ascii="Arial" w:hAnsi="Arial" w:cs="Arial"/>
          <w:b/>
          <w:bCs/>
          <w:color w:val="000000"/>
        </w:rPr>
        <w:t xml:space="preserve">Projeto de Lei nº 1.923/2023, </w:t>
      </w:r>
      <w:r w:rsidR="004A4F53" w:rsidRPr="004A4F53">
        <w:rPr>
          <w:rFonts w:ascii="Arial" w:hAnsi="Arial" w:cs="Arial"/>
          <w:color w:val="000000"/>
        </w:rPr>
        <w:t>de origem do Poder Executivo, concede revisão geral e aumento real aos servidores ativos e agentes públicos na forma que especifica.</w:t>
      </w:r>
      <w:r w:rsidR="004A4F53" w:rsidRPr="004A4F53">
        <w:rPr>
          <w:rFonts w:ascii="Arial" w:hAnsi="Arial" w:cs="Arial"/>
          <w:b/>
          <w:bCs/>
          <w:color w:val="000000"/>
        </w:rPr>
        <w:t xml:space="preserve"> Projeto de Lei nº 1.924/2023</w:t>
      </w:r>
      <w:r w:rsidR="004A4F53" w:rsidRPr="004A4F53">
        <w:rPr>
          <w:rFonts w:ascii="Arial" w:hAnsi="Arial" w:cs="Arial"/>
          <w:bCs/>
          <w:color w:val="000000"/>
        </w:rPr>
        <w:t>, de origem do Poder Executivo, que “</w:t>
      </w:r>
      <w:r w:rsidR="004A4F53" w:rsidRPr="004A4F53">
        <w:rPr>
          <w:rFonts w:ascii="Arial" w:hAnsi="Arial" w:cs="Arial"/>
          <w:color w:val="000000"/>
        </w:rPr>
        <w:t xml:space="preserve">autoriza o Poder Executivo Municipal </w:t>
      </w:r>
      <w:bookmarkStart w:id="0" w:name="_Hlk77074999"/>
      <w:r w:rsidR="004A4F53" w:rsidRPr="004A4F53">
        <w:rPr>
          <w:rFonts w:ascii="Arial" w:hAnsi="Arial" w:cs="Arial"/>
          <w:color w:val="000000"/>
        </w:rPr>
        <w:t>a receber em doação áreas de terras para ampliação do sistema viário.</w:t>
      </w:r>
      <w:r w:rsidR="004A4F53" w:rsidRPr="004A4F53">
        <w:rPr>
          <w:rFonts w:ascii="Arial" w:hAnsi="Arial" w:cs="Arial"/>
          <w:b/>
          <w:bCs/>
          <w:color w:val="000000"/>
        </w:rPr>
        <w:t xml:space="preserve"> Projeto de Lei nº 1.925/2023</w:t>
      </w:r>
      <w:r w:rsidR="004A4F53" w:rsidRPr="004A4F53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2024 e autoriza o Executivo Municipal abrir Crédito Especial na Lei Orçamentária Anual de 2024, no valor de R$ 224.000,00 (duzentos e vinte e quatro mil).</w:t>
      </w:r>
      <w:bookmarkEnd w:id="0"/>
      <w:r w:rsidR="004A4F53">
        <w:rPr>
          <w:rFonts w:ascii="Arial" w:hAnsi="Arial" w:cs="Arial"/>
          <w:b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17F14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A4F53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0BFF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10</cp:revision>
  <dcterms:created xsi:type="dcterms:W3CDTF">2023-12-12T19:21:00Z</dcterms:created>
  <dcterms:modified xsi:type="dcterms:W3CDTF">2024-04-23T18:51:00Z</dcterms:modified>
</cp:coreProperties>
</file>