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699D1CFC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C05822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467AE116" w:rsidR="004A32EA" w:rsidRPr="00DD3A62" w:rsidRDefault="00F26C00" w:rsidP="00FB74F0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C05822">
        <w:rPr>
          <w:rFonts w:ascii="Arial" w:hAnsi="Arial" w:cs="Arial"/>
          <w:color w:val="000000"/>
        </w:rPr>
        <w:t>31</w:t>
      </w:r>
      <w:r w:rsidRPr="00C60359">
        <w:rPr>
          <w:rFonts w:ascii="Arial" w:hAnsi="Arial" w:cs="Arial"/>
          <w:color w:val="000000"/>
        </w:rPr>
        <w:t xml:space="preserve"> do mês de </w:t>
      </w:r>
      <w:r w:rsidR="00632375">
        <w:rPr>
          <w:rFonts w:ascii="Arial" w:hAnsi="Arial" w:cs="Arial"/>
          <w:color w:val="000000"/>
        </w:rPr>
        <w:t>outubro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>DÉBORA BUSATTO - PP (Presidente)</w:t>
      </w:r>
      <w:r w:rsidR="00681E0D">
        <w:rPr>
          <w:rFonts w:ascii="Arial" w:hAnsi="Arial" w:cs="Arial"/>
        </w:rPr>
        <w:t xml:space="preserve"> e</w:t>
      </w:r>
      <w:r w:rsidR="00095793" w:rsidRPr="00095793">
        <w:rPr>
          <w:rFonts w:ascii="Arial" w:hAnsi="Arial" w:cs="Arial"/>
        </w:rPr>
        <w:t xml:space="preserve"> EDINEI ISRAEL DA SILVA – PSBD (Vice-Presidente),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>:</w:t>
      </w:r>
      <w:bookmarkStart w:id="1" w:name="_Hlk149059837"/>
      <w:bookmarkEnd w:id="0"/>
      <w:r w:rsidR="00C05822">
        <w:rPr>
          <w:rFonts w:ascii="Arial" w:hAnsi="Arial" w:cs="Arial"/>
          <w:b/>
          <w:bCs/>
          <w:sz w:val="22"/>
          <w:szCs w:val="22"/>
        </w:rPr>
        <w:t xml:space="preserve"> </w:t>
      </w:r>
      <w:r w:rsidR="00C05822">
        <w:rPr>
          <w:rFonts w:ascii="Arial" w:hAnsi="Arial" w:cs="Arial"/>
          <w:b/>
          <w:bCs/>
          <w:color w:val="000000"/>
        </w:rPr>
        <w:t>Projeto de Lei nº 1.902/2023</w:t>
      </w:r>
      <w:r w:rsidR="00C05822">
        <w:rPr>
          <w:rFonts w:ascii="Arial" w:hAnsi="Arial" w:cs="Arial"/>
          <w:bCs/>
          <w:color w:val="000000"/>
        </w:rPr>
        <w:t>, de origem do Poder Executivo, dispõe sobre as diretrizes orçamentarias para o exercício financeiro de 2024.</w:t>
      </w:r>
      <w:r w:rsidR="00C05822">
        <w:rPr>
          <w:rFonts w:ascii="Arial" w:hAnsi="Arial" w:cs="Arial"/>
          <w:b/>
          <w:bCs/>
          <w:sz w:val="22"/>
          <w:szCs w:val="22"/>
        </w:rPr>
        <w:t xml:space="preserve"> </w:t>
      </w:r>
      <w:r w:rsidR="00C05822">
        <w:rPr>
          <w:rFonts w:ascii="Arial" w:hAnsi="Arial" w:cs="Arial"/>
          <w:b/>
          <w:bCs/>
          <w:color w:val="000000"/>
        </w:rPr>
        <w:t>Projeto de Lei nº 1.909/2023</w:t>
      </w:r>
      <w:r w:rsidR="00C05822">
        <w:rPr>
          <w:rFonts w:ascii="Arial" w:hAnsi="Arial" w:cs="Arial"/>
          <w:bCs/>
          <w:color w:val="000000"/>
        </w:rPr>
        <w:t xml:space="preserve">, de origem do poder Executivo, autoriza o Poder executivo Municipal a alterar a carga horária e a remuneração do contrato administrativo nº 31/2023 de Farmacêutico, autorizado pela Lei Municipal nº1.833/2022 de 03 de fevereiro de </w:t>
      </w:r>
      <w:proofErr w:type="gramStart"/>
      <w:r w:rsidR="00C05822">
        <w:rPr>
          <w:rFonts w:ascii="Arial" w:hAnsi="Arial" w:cs="Arial"/>
          <w:bCs/>
          <w:color w:val="000000"/>
        </w:rPr>
        <w:t>2023.</w:t>
      </w:r>
      <w:r w:rsidR="00237E4D">
        <w:rPr>
          <w:rFonts w:ascii="Arial" w:hAnsi="Arial" w:cs="Arial"/>
          <w:bCs/>
          <w:color w:val="000000"/>
        </w:rPr>
        <w:t>.</w:t>
      </w:r>
      <w:bookmarkEnd w:id="1"/>
      <w:proofErr w:type="gramEnd"/>
      <w:r w:rsidR="00237E4D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06821698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0AAC"/>
    <w:rsid w:val="001B213E"/>
    <w:rsid w:val="00202688"/>
    <w:rsid w:val="00223C8E"/>
    <w:rsid w:val="0023579E"/>
    <w:rsid w:val="00237E4D"/>
    <w:rsid w:val="002C2DCF"/>
    <w:rsid w:val="002E6568"/>
    <w:rsid w:val="003114A0"/>
    <w:rsid w:val="00320DFB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81E0D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5</cp:revision>
  <dcterms:created xsi:type="dcterms:W3CDTF">2023-12-12T19:02:00Z</dcterms:created>
  <dcterms:modified xsi:type="dcterms:W3CDTF">2023-12-12T19:52:00Z</dcterms:modified>
</cp:coreProperties>
</file>