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68" w:rsidRPr="008B08DD" w:rsidRDefault="00280B68" w:rsidP="00280B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8B08DD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280B68" w:rsidRPr="00401B68" w:rsidRDefault="00280B68" w:rsidP="00280B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280B68" w:rsidRDefault="00280B68" w:rsidP="00280B68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2.095</w:t>
      </w:r>
      <w:r w:rsidRPr="009B076C">
        <w:rPr>
          <w:rFonts w:ascii="Arial" w:hAnsi="Arial" w:cs="Arial"/>
          <w:b/>
          <w:bCs/>
          <w:sz w:val="20"/>
          <w:szCs w:val="20"/>
        </w:rPr>
        <w:t>/2026 de origem do Poder Executivo</w:t>
      </w:r>
      <w:proofErr w:type="gramStart"/>
      <w:r w:rsidRPr="009B076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80B68">
        <w:rPr>
          <w:rFonts w:ascii="Arial" w:hAnsi="Arial" w:cs="Arial"/>
          <w:bCs/>
          <w:sz w:val="20"/>
          <w:szCs w:val="20"/>
        </w:rPr>
        <w:t>Inclui</w:t>
      </w:r>
      <w:proofErr w:type="gramEnd"/>
      <w:r w:rsidRPr="00280B68">
        <w:rPr>
          <w:rFonts w:ascii="Arial" w:hAnsi="Arial" w:cs="Arial"/>
          <w:bCs/>
          <w:sz w:val="20"/>
          <w:szCs w:val="20"/>
        </w:rPr>
        <w:t xml:space="preserve"> AÇÃO no Plano Plurianual de 2026 - 2029, na Lei de Diretrizes Orçamentárias de 2026 e autoriza o Executivo Municipal abrir Crédito Especial na Lei Orçamentária Anual de 2026, no valor de R$ 800.000,00 (oitocentos mil reais).</w:t>
      </w:r>
    </w:p>
    <w:p w:rsidR="00280B68" w:rsidRPr="00401B68" w:rsidRDefault="00280B68" w:rsidP="00280B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80B68" w:rsidRPr="00401B68" w:rsidRDefault="00280B68" w:rsidP="00280B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280B68" w:rsidRDefault="00280B68" w:rsidP="00280B68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0B68" w:rsidRPr="00280B68" w:rsidRDefault="00280B68" w:rsidP="00280B6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280B68">
        <w:rPr>
          <w:rFonts w:ascii="Arial" w:hAnsi="Arial" w:cs="Arial"/>
          <w:b/>
          <w:sz w:val="20"/>
          <w:szCs w:val="20"/>
        </w:rPr>
        <w:t>RELATÓRIO</w:t>
      </w:r>
    </w:p>
    <w:p w:rsidR="00280B68" w:rsidRDefault="00280B68" w:rsidP="00280B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80B68" w:rsidRP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280B68">
        <w:rPr>
          <w:rFonts w:ascii="Arial" w:hAnsi="Arial" w:cs="Arial"/>
          <w:sz w:val="20"/>
          <w:szCs w:val="20"/>
        </w:rPr>
        <w:t>O Projeto de Lei nº 2.095/2026, de iniciativa do Poder Executivo Municipal, tem por objetivo incluir ação no Plano Plurianual 202</w:t>
      </w:r>
      <w:bookmarkStart w:id="0" w:name="_GoBack"/>
      <w:bookmarkEnd w:id="0"/>
      <w:r w:rsidRPr="00280B68">
        <w:rPr>
          <w:rFonts w:ascii="Arial" w:hAnsi="Arial" w:cs="Arial"/>
          <w:sz w:val="20"/>
          <w:szCs w:val="20"/>
        </w:rPr>
        <w:t>6–2029, na Lei de Diretrizes Orçamentárias de 2026, bem como autorizar a abertura de crédito especial na Lei Orçamentária Anual de 2026, no valor de R$ 800.000,00.</w:t>
      </w:r>
    </w:p>
    <w:p w:rsidR="00280B68" w:rsidRPr="00280B68" w:rsidRDefault="00280B68" w:rsidP="00280B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80B68" w:rsidRP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280B68">
        <w:rPr>
          <w:rFonts w:ascii="Arial" w:hAnsi="Arial" w:cs="Arial"/>
          <w:sz w:val="20"/>
          <w:szCs w:val="20"/>
        </w:rPr>
        <w:t>Conforme consta no texto legal (art. 1º), o crédito será destinado à aquisição de um caminhão compactador de lixo de 15m</w:t>
      </w:r>
      <w:proofErr w:type="gramStart"/>
      <w:r w:rsidRPr="00280B68">
        <w:rPr>
          <w:rFonts w:ascii="Arial" w:hAnsi="Arial" w:cs="Arial"/>
          <w:sz w:val="20"/>
          <w:szCs w:val="20"/>
        </w:rPr>
        <w:t>³</w:t>
      </w:r>
      <w:proofErr w:type="gramEnd"/>
      <w:r w:rsidRPr="00280B68">
        <w:rPr>
          <w:rFonts w:ascii="Arial" w:hAnsi="Arial" w:cs="Arial"/>
          <w:sz w:val="20"/>
          <w:szCs w:val="20"/>
        </w:rPr>
        <w:t>, vinculado à Secretaria Municipal da Fazenda e Planejamento, com recursos oriundos de operação de crédito junto à Caixa Econômica Federal, no âmbito do programa FINISA, conforme justificativa apresentada pelo Executivo .</w:t>
      </w:r>
    </w:p>
    <w:p w:rsidR="00280B68" w:rsidRPr="00280B68" w:rsidRDefault="00280B68" w:rsidP="00280B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280B68">
        <w:rPr>
          <w:rFonts w:ascii="Arial" w:hAnsi="Arial" w:cs="Arial"/>
          <w:sz w:val="20"/>
          <w:szCs w:val="20"/>
        </w:rPr>
        <w:t>É o relatório.</w:t>
      </w:r>
    </w:p>
    <w:p w:rsidR="00280B68" w:rsidRPr="008B08DD" w:rsidRDefault="00280B68" w:rsidP="00280B68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280B68" w:rsidRPr="00280B68" w:rsidRDefault="00280B68" w:rsidP="00280B68">
      <w:pPr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280B68">
        <w:rPr>
          <w:rFonts w:ascii="Arial" w:hAnsi="Arial" w:cs="Arial"/>
          <w:b/>
          <w:sz w:val="20"/>
          <w:szCs w:val="20"/>
        </w:rPr>
        <w:t>FUNDAMENTAÇÃO JURÍDICA</w:t>
      </w:r>
    </w:p>
    <w:p w:rsid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A Constituição Federal estabelece, em seu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30, inciso I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, que compete aos Municípios legislar sobre assuntos de interesse local.</w:t>
      </w:r>
    </w:p>
    <w:p w:rsidR="00280B68" w:rsidRPr="009B076C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Ainda, a iniciativa do projeto é legítima, uma vez que se trata de matéria orçamentária e administrativa, sendo de competência do Poder Executivo propor alterações no orçamento municipal.</w:t>
      </w:r>
    </w:p>
    <w:p w:rsidR="00280B68" w:rsidRPr="009B076C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80B68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Nos termos do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art. 167, inciso V, da Constituição Federal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 xml:space="preserve">, é vedada a abertura de crédito sem prévia autorização legislativa e sem indicação dos recursos correspondentes. No presente caso, o projeto atende a tais exigências, pois apresenta autorização legislativa e indica a respectiva fonte de cobertura mediante </w:t>
      </w:r>
      <w:r w:rsidRPr="009B076C">
        <w:rPr>
          <w:rFonts w:ascii="Arial" w:hAnsi="Arial" w:cs="Arial"/>
          <w:bCs/>
          <w:sz w:val="20"/>
          <w:szCs w:val="20"/>
          <w:shd w:val="clear" w:color="auto" w:fill="FFFFFF"/>
        </w:rPr>
        <w:t>redução de dotação orçamentária existente</w:t>
      </w:r>
      <w:r w:rsidRPr="009B076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80B68" w:rsidRPr="009B076C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80B68" w:rsidRPr="009B076C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B076C">
        <w:rPr>
          <w:rFonts w:ascii="Arial" w:hAnsi="Arial" w:cs="Arial"/>
          <w:sz w:val="20"/>
          <w:szCs w:val="20"/>
          <w:shd w:val="clear" w:color="auto" w:fill="FFFFFF"/>
        </w:rPr>
        <w:t>Quanto à técnica legislativa e redação, o projeto encontra-se adequado, não apresentando vícios formais ou materiais que impeçam sua tramitação.</w:t>
      </w:r>
    </w:p>
    <w:p w:rsidR="00280B68" w:rsidRPr="008B08DD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80B68" w:rsidRPr="009B076C" w:rsidRDefault="00280B68" w:rsidP="00280B68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os que o projeto de lei nº 2.095</w:t>
      </w:r>
      <w:r w:rsidRPr="008B08DD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280B68" w:rsidRPr="008B08DD" w:rsidRDefault="00280B68" w:rsidP="00280B68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80B68" w:rsidRPr="008B08DD" w:rsidRDefault="00280B68" w:rsidP="00280B6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280B68" w:rsidRPr="008B08DD" w:rsidRDefault="00280B68" w:rsidP="00280B68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280B68" w:rsidRPr="008B08DD" w:rsidRDefault="00280B68" w:rsidP="00280B68">
      <w:pPr>
        <w:pStyle w:val="Standard"/>
        <w:rPr>
          <w:rFonts w:ascii="Arial" w:hAnsi="Arial" w:cs="Arial"/>
          <w:sz w:val="20"/>
          <w:szCs w:val="20"/>
        </w:rPr>
      </w:pPr>
    </w:p>
    <w:p w:rsidR="00280B68" w:rsidRPr="008B08DD" w:rsidRDefault="00280B68" w:rsidP="00280B68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>05 de maio</w:t>
      </w:r>
      <w:r w:rsidRPr="008B08DD">
        <w:rPr>
          <w:rFonts w:ascii="Arial" w:hAnsi="Arial" w:cs="Arial"/>
          <w:sz w:val="20"/>
          <w:szCs w:val="20"/>
        </w:rPr>
        <w:t xml:space="preserve"> de 2026.</w:t>
      </w:r>
    </w:p>
    <w:p w:rsidR="00280B68" w:rsidRPr="008B08DD" w:rsidRDefault="00280B68" w:rsidP="00280B6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280B68" w:rsidRPr="008B08DD" w:rsidRDefault="00280B68" w:rsidP="00280B68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280B68" w:rsidRPr="008B08DD" w:rsidRDefault="00280B68" w:rsidP="00280B68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D42F4B" w:rsidRPr="00280B68" w:rsidRDefault="00280B68" w:rsidP="00280B6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06005C" wp14:editId="0248C9B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80B68" w:rsidRDefault="00280B68" w:rsidP="00280B6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280B68" w:rsidRDefault="00280B68" w:rsidP="00280B6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6EB0AB" wp14:editId="5A7C656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80B68" w:rsidRDefault="00280B68" w:rsidP="00280B68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280B68" w:rsidRDefault="00280B68" w:rsidP="00280B68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</w:p>
    <w:sectPr w:rsidR="00D42F4B" w:rsidRPr="00280B6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86C"/>
    <w:multiLevelType w:val="hybridMultilevel"/>
    <w:tmpl w:val="16621F08"/>
    <w:lvl w:ilvl="0" w:tplc="6D0A81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68"/>
    <w:rsid w:val="00280B68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0B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280B68"/>
    <w:pPr>
      <w:ind w:left="720"/>
    </w:pPr>
  </w:style>
  <w:style w:type="paragraph" w:customStyle="1" w:styleId="Framecontents">
    <w:name w:val="Frame contents"/>
    <w:basedOn w:val="Standard"/>
    <w:rsid w:val="00280B68"/>
  </w:style>
  <w:style w:type="numbering" w:customStyle="1" w:styleId="WWNum1">
    <w:name w:val="WWNum1"/>
    <w:basedOn w:val="Semlista"/>
    <w:rsid w:val="00280B6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0B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280B68"/>
    <w:pPr>
      <w:ind w:left="720"/>
    </w:pPr>
  </w:style>
  <w:style w:type="paragraph" w:customStyle="1" w:styleId="Framecontents">
    <w:name w:val="Frame contents"/>
    <w:basedOn w:val="Standard"/>
    <w:rsid w:val="00280B68"/>
  </w:style>
  <w:style w:type="numbering" w:customStyle="1" w:styleId="WWNum1">
    <w:name w:val="WWNum1"/>
    <w:basedOn w:val="Semlista"/>
    <w:rsid w:val="00280B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2026-05-05T01:15:00Z</dcterms:created>
  <dcterms:modified xsi:type="dcterms:W3CDTF">2026-05-05T01:22:00Z</dcterms:modified>
</cp:coreProperties>
</file>