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721" w:rsidRDefault="00EE60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ED1721" w:rsidRDefault="00EE60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ED1721" w:rsidRDefault="00ED1721">
      <w:pPr>
        <w:jc w:val="both"/>
        <w:rPr>
          <w:rFonts w:ascii="Arial" w:hAnsi="Arial" w:cs="Arial"/>
          <w:b/>
          <w:bCs/>
        </w:rPr>
      </w:pPr>
    </w:p>
    <w:p w:rsidR="00ED1721" w:rsidRDefault="00EE60F1">
      <w:pPr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PROJETO DE LEI Nº 2.053/2025, </w:t>
      </w:r>
      <w:r>
        <w:rPr>
          <w:rFonts w:ascii="Arial" w:hAnsi="Arial" w:cs="Arial"/>
          <w:color w:val="000000"/>
        </w:rPr>
        <w:t xml:space="preserve">ESTIMA A RECEITA E FIXA A DESPESA DO MUNICÍPIO DE LAGOA BONITA DO SUL PARA O EXERCÍCIO FINANCEIRO DE 2026. </w:t>
      </w:r>
    </w:p>
    <w:p w:rsidR="00ED1721" w:rsidRDefault="00ED1721">
      <w:pPr>
        <w:jc w:val="both"/>
        <w:rPr>
          <w:rFonts w:ascii="Arial" w:hAnsi="Arial" w:cs="Arial"/>
        </w:rPr>
      </w:pPr>
    </w:p>
    <w:p w:rsidR="00ED1721" w:rsidRDefault="00EE60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ED1721" w:rsidRDefault="00ED1721">
      <w:pPr>
        <w:ind w:firstLine="708"/>
        <w:jc w:val="both"/>
        <w:rPr>
          <w:rFonts w:ascii="Arial" w:hAnsi="Arial" w:cs="Arial"/>
        </w:rPr>
      </w:pPr>
    </w:p>
    <w:p w:rsidR="00ED1721" w:rsidRDefault="00EE60F1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ED1721" w:rsidRDefault="00ED1721">
      <w:pPr>
        <w:pStyle w:val="PargrafodaLista"/>
        <w:spacing w:line="276" w:lineRule="auto"/>
        <w:ind w:left="1428"/>
        <w:jc w:val="both"/>
        <w:rPr>
          <w:rFonts w:ascii="Arial" w:hAnsi="Arial" w:cs="Arial"/>
          <w:b/>
        </w:rPr>
      </w:pPr>
    </w:p>
    <w:p w:rsidR="00ED1721" w:rsidRDefault="00EE60F1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 presente Projeto de Lei, de iniciativa do Poder Executivo, estima a receita e fixa a despesa do Município para o exercício financeiro de 2026, compreendendo, Orçamento Fiscal, referente aos Poderes do Município, seus fundos e o Orçamento da Seguridade So</w:t>
      </w:r>
      <w:r>
        <w:rPr>
          <w:rFonts w:ascii="Arial" w:hAnsi="Arial" w:cs="Arial"/>
        </w:rPr>
        <w:t xml:space="preserve">cial, abrangendo todas as entidades e órgãos da Administração Direta, estando em conformidade com o artigo 165, inciso II, da Constituição Federal, os </w:t>
      </w:r>
      <w:r>
        <w:rPr>
          <w:rFonts w:ascii="Arial" w:hAnsi="Arial" w:cs="Arial"/>
          <w:color w:val="000000"/>
        </w:rPr>
        <w:t>artigos 6º inciso IV</w:t>
      </w:r>
      <w:r>
        <w:rPr>
          <w:rFonts w:ascii="Arial" w:hAnsi="Arial" w:cs="Arial"/>
        </w:rPr>
        <w:t xml:space="preserve"> artigo 57</w:t>
      </w:r>
      <w:r>
        <w:rPr>
          <w:rFonts w:ascii="Arial" w:hAnsi="Arial" w:cs="Arial"/>
          <w:color w:val="000000"/>
        </w:rPr>
        <w:t>º</w:t>
      </w:r>
      <w:r>
        <w:rPr>
          <w:rFonts w:ascii="Arial" w:hAnsi="Arial" w:cs="Arial"/>
        </w:rPr>
        <w:t xml:space="preserve">, inciso VI, e </w:t>
      </w:r>
      <w:proofErr w:type="spellStart"/>
      <w:r>
        <w:rPr>
          <w:rFonts w:ascii="Arial" w:hAnsi="Arial" w:cs="Arial"/>
        </w:rPr>
        <w:t>art</w:t>
      </w:r>
      <w:proofErr w:type="spellEnd"/>
      <w:r>
        <w:rPr>
          <w:rFonts w:ascii="Arial" w:hAnsi="Arial" w:cs="Arial"/>
        </w:rPr>
        <w:t xml:space="preserve"> 83</w:t>
      </w:r>
      <w:r>
        <w:rPr>
          <w:rFonts w:ascii="Arial" w:hAnsi="Arial" w:cs="Arial"/>
          <w:color w:val="000000"/>
        </w:rPr>
        <w:t>º</w:t>
      </w:r>
      <w:r>
        <w:rPr>
          <w:rFonts w:ascii="Arial" w:hAnsi="Arial" w:cs="Arial"/>
        </w:rPr>
        <w:t>, inciso III, da Lei Orgânica do Município e n</w:t>
      </w:r>
      <w:r>
        <w:rPr>
          <w:rFonts w:ascii="Arial" w:hAnsi="Arial" w:cs="Arial"/>
        </w:rPr>
        <w:t xml:space="preserve">a Lei </w:t>
      </w:r>
      <w:r>
        <w:rPr>
          <w:rFonts w:ascii="Arial" w:hAnsi="Arial" w:cs="Arial"/>
        </w:rPr>
        <w:t>Complementar nº 101/2000 (Lei de Responsabilidade Fiscal).</w:t>
      </w:r>
    </w:p>
    <w:p w:rsidR="00ED1721" w:rsidRDefault="00ED1721">
      <w:pPr>
        <w:spacing w:line="276" w:lineRule="auto"/>
        <w:ind w:firstLine="708"/>
        <w:jc w:val="both"/>
        <w:rPr>
          <w:rFonts w:ascii="Arial" w:hAnsi="Arial"/>
        </w:rPr>
      </w:pPr>
    </w:p>
    <w:p w:rsidR="00ED1721" w:rsidRDefault="00EE60F1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II- </w:t>
      </w:r>
      <w:r>
        <w:rPr>
          <w:rFonts w:ascii="Arial" w:hAnsi="Arial" w:cs="Arial"/>
          <w:b/>
          <w:bCs/>
        </w:rPr>
        <w:t xml:space="preserve">      FUNDAMENTAÇÃO JURÍDICA</w:t>
      </w:r>
    </w:p>
    <w:p w:rsidR="00ED1721" w:rsidRDefault="00ED1721">
      <w:pPr>
        <w:spacing w:line="276" w:lineRule="auto"/>
        <w:ind w:firstLine="708"/>
        <w:jc w:val="both"/>
        <w:rPr>
          <w:rFonts w:ascii="Arial" w:hAnsi="Arial"/>
        </w:rPr>
      </w:pPr>
    </w:p>
    <w:p w:rsidR="00ED1721" w:rsidRDefault="00EE60F1">
      <w:pPr>
        <w:pStyle w:val="Corpodetexto"/>
        <w:spacing w:after="26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Quanto ao aspecto formal, nada obsta a tramitação do projeto, eis que utiliza a via correta para a apreciação da matéria e preenche os requisitos estabelecidos no</w:t>
      </w:r>
      <w:r>
        <w:rPr>
          <w:rFonts w:ascii="Arial" w:hAnsi="Arial" w:cs="Arial"/>
        </w:rPr>
        <w:t xml:space="preserve">s artigos 43 do Regimento Interno desta casa de leis. </w:t>
      </w:r>
      <w:r>
        <w:rPr>
          <w:rFonts w:ascii="Arial" w:hAnsi="Arial"/>
        </w:rPr>
        <w:t xml:space="preserve">No que se refere à competência do Município, o presente projeto versa em face do interesse local, encontrando amparo no art. 30, I da Constituição Federal, e nos </w:t>
      </w:r>
      <w:r>
        <w:rPr>
          <w:rFonts w:ascii="Arial" w:hAnsi="Arial"/>
          <w:color w:val="000000"/>
        </w:rPr>
        <w:t>artigos 6º inciso IV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artigo 57</w:t>
      </w:r>
      <w:r>
        <w:rPr>
          <w:rFonts w:ascii="Arial" w:hAnsi="Arial"/>
          <w:color w:val="000000"/>
        </w:rPr>
        <w:t>º</w:t>
      </w:r>
      <w:r>
        <w:rPr>
          <w:rFonts w:ascii="Arial" w:hAnsi="Arial"/>
        </w:rPr>
        <w:t xml:space="preserve">, inciso </w:t>
      </w:r>
      <w:r>
        <w:rPr>
          <w:rFonts w:ascii="Arial" w:hAnsi="Arial"/>
        </w:rPr>
        <w:t xml:space="preserve">VI, e </w:t>
      </w:r>
      <w:proofErr w:type="spellStart"/>
      <w:r>
        <w:rPr>
          <w:rFonts w:ascii="Arial" w:hAnsi="Arial"/>
        </w:rPr>
        <w:t>art</w:t>
      </w:r>
      <w:proofErr w:type="spellEnd"/>
      <w:r>
        <w:rPr>
          <w:rFonts w:ascii="Arial" w:hAnsi="Arial"/>
        </w:rPr>
        <w:t xml:space="preserve"> 83</w:t>
      </w:r>
      <w:r>
        <w:rPr>
          <w:rFonts w:ascii="Arial" w:hAnsi="Arial"/>
          <w:color w:val="000000"/>
        </w:rPr>
        <w:t>º</w:t>
      </w:r>
      <w:r>
        <w:rPr>
          <w:rFonts w:ascii="Arial" w:hAnsi="Arial"/>
        </w:rPr>
        <w:t>, inciso III, da Lei Orgânica do Município. Portanto, nos termos da Lei Orgânica do Município de Lagoa Bonita do Sul, o Chefe do Poder Executivo, possui competência privativa para iniciar processo legislativo no que se refere a dispor sobre as</w:t>
      </w:r>
      <w:r>
        <w:rPr>
          <w:rFonts w:ascii="Arial" w:hAnsi="Arial"/>
        </w:rPr>
        <w:t xml:space="preserve"> diretrizes orçamentárias para - LOA, para o ano de 2026.</w:t>
      </w:r>
    </w:p>
    <w:p w:rsidR="00ED1721" w:rsidRDefault="00EE60F1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 xml:space="preserve">Quanto ao prazo de encaminhamento embora este não esteja em conformidade com o art. 87, inciso III da Lei Orgânica municipal (até o dia 30 de </w:t>
      </w:r>
      <w:proofErr w:type="gramStart"/>
      <w:r>
        <w:rPr>
          <w:rFonts w:ascii="Arial" w:hAnsi="Arial" w:cs="Arial"/>
          <w:color w:val="000000"/>
        </w:rPr>
        <w:t>Setembro</w:t>
      </w:r>
      <w:proofErr w:type="gramEnd"/>
      <w:r>
        <w:rPr>
          <w:rFonts w:ascii="Arial" w:hAnsi="Arial" w:cs="Arial"/>
          <w:color w:val="000000"/>
        </w:rPr>
        <w:t xml:space="preserve">), como trata apenas de um prazo meramente </w:t>
      </w:r>
      <w:proofErr w:type="spellStart"/>
      <w:r>
        <w:rPr>
          <w:rFonts w:ascii="Arial" w:hAnsi="Arial" w:cs="Arial"/>
          <w:color w:val="000000"/>
        </w:rPr>
        <w:t>orden</w:t>
      </w:r>
      <w:r>
        <w:rPr>
          <w:rFonts w:ascii="Arial" w:hAnsi="Arial" w:cs="Arial"/>
          <w:color w:val="000000"/>
        </w:rPr>
        <w:t>ativo</w:t>
      </w:r>
      <w:proofErr w:type="spellEnd"/>
      <w:r>
        <w:rPr>
          <w:rFonts w:ascii="Arial" w:hAnsi="Arial" w:cs="Arial"/>
          <w:color w:val="000000"/>
        </w:rPr>
        <w:t xml:space="preserve"> e não conclusivo, não há razões para obstaculizar a análise de mérito do projeto.</w:t>
      </w:r>
      <w:r>
        <w:rPr>
          <w:rFonts w:ascii="Arial" w:hAnsi="Arial" w:cs="Arial"/>
        </w:rPr>
        <w:t xml:space="preserve"> </w:t>
      </w:r>
    </w:p>
    <w:p w:rsidR="00ED1721" w:rsidRDefault="00EE60F1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Em conformidade com a </w:t>
      </w:r>
      <w:r>
        <w:rPr>
          <w:rFonts w:ascii="Arial" w:hAnsi="Arial" w:cs="Arial"/>
          <w:b/>
          <w:bCs/>
        </w:rPr>
        <w:t>Lei de Responsabilidade Fiscal (LC nº 101/2000)</w:t>
      </w:r>
      <w:r>
        <w:rPr>
          <w:rFonts w:ascii="Arial" w:hAnsi="Arial" w:cs="Arial"/>
        </w:rPr>
        <w:t xml:space="preserve">, no seu </w:t>
      </w:r>
      <w:r>
        <w:rPr>
          <w:rFonts w:ascii="Arial" w:hAnsi="Arial" w:cs="Arial"/>
          <w:b/>
          <w:bCs/>
        </w:rPr>
        <w:t>Artigo 48</w:t>
      </w:r>
      <w:r>
        <w:rPr>
          <w:rFonts w:ascii="Arial" w:hAnsi="Arial" w:cs="Arial"/>
        </w:rPr>
        <w:t>, parágrafo único, dispõe:</w:t>
      </w:r>
    </w:p>
    <w:p w:rsidR="00ED1721" w:rsidRDefault="00EE60F1">
      <w:pPr>
        <w:spacing w:line="276" w:lineRule="auto"/>
        <w:ind w:firstLine="708"/>
        <w:jc w:val="both"/>
        <w:rPr>
          <w:b/>
          <w:bCs/>
        </w:rPr>
      </w:pPr>
      <w:r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  <w:i/>
          <w:iCs/>
        </w:rPr>
        <w:t>A transparência será assegurada também mediante ince</w:t>
      </w:r>
      <w:r>
        <w:rPr>
          <w:rFonts w:ascii="Arial" w:hAnsi="Arial" w:cs="Arial"/>
          <w:b/>
          <w:bCs/>
          <w:i/>
          <w:iCs/>
        </w:rPr>
        <w:t>ntivo à participação popular e realização de audiências públicas, durante os processos de elaboração e discussão dos planos, lei de diretrizes orçamentárias e orçamentos.”</w:t>
      </w:r>
    </w:p>
    <w:p w:rsidR="00ED1721" w:rsidRDefault="00EE60F1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Conforme o disposto na </w:t>
      </w:r>
      <w:r>
        <w:rPr>
          <w:rFonts w:ascii="Arial" w:hAnsi="Arial" w:cs="Arial"/>
          <w:b/>
          <w:bCs/>
        </w:rPr>
        <w:t>Lei Orgânica Municipal</w:t>
      </w:r>
      <w:r>
        <w:rPr>
          <w:rFonts w:ascii="Arial" w:hAnsi="Arial" w:cs="Arial"/>
        </w:rPr>
        <w:t xml:space="preserve"> e no </w:t>
      </w:r>
      <w:r>
        <w:rPr>
          <w:rFonts w:ascii="Arial" w:hAnsi="Arial" w:cs="Arial"/>
          <w:b/>
          <w:bCs/>
        </w:rPr>
        <w:t>Artigo 44 da Lei Federal nº. 10.2</w:t>
      </w:r>
      <w:r>
        <w:rPr>
          <w:rFonts w:ascii="Arial" w:hAnsi="Arial" w:cs="Arial"/>
          <w:b/>
          <w:bCs/>
        </w:rPr>
        <w:t>57/2001</w:t>
      </w:r>
      <w:r>
        <w:rPr>
          <w:rFonts w:ascii="Arial" w:hAnsi="Arial" w:cs="Arial"/>
        </w:rPr>
        <w:t xml:space="preserve"> deverá ser realizado audiência pública na fase de </w:t>
      </w:r>
      <w:r>
        <w:rPr>
          <w:rFonts w:ascii="Arial" w:hAnsi="Arial" w:cs="Arial"/>
        </w:rPr>
        <w:lastRenderedPageBreak/>
        <w:t>deliberação do Projeto, cabendo a Presidência da Comissão de Finanças e Orçamento desta Casa a obrigação de determinado preceito.</w:t>
      </w:r>
    </w:p>
    <w:p w:rsidR="00ED1721" w:rsidRDefault="00EE60F1">
      <w:pPr>
        <w:spacing w:line="276" w:lineRule="auto"/>
        <w:ind w:firstLine="708"/>
        <w:jc w:val="both"/>
        <w:rPr>
          <w:b/>
          <w:bCs/>
        </w:rPr>
      </w:pPr>
      <w:r>
        <w:rPr>
          <w:rFonts w:ascii="Arial" w:hAnsi="Arial" w:cs="Arial"/>
          <w:b/>
          <w:bCs/>
          <w:i/>
          <w:iCs/>
        </w:rPr>
        <w:t>Art. 44. No âmbito municipal, a gestão orçamentária participativa de</w:t>
      </w:r>
      <w:r>
        <w:rPr>
          <w:rFonts w:ascii="Arial" w:hAnsi="Arial" w:cs="Arial"/>
          <w:b/>
          <w:bCs/>
          <w:i/>
          <w:iCs/>
        </w:rPr>
        <w:t xml:space="preserve"> que trata a alínea f do inciso III do art. 40 desta Lei incluirá a realização de debates, audiências e consultas públicas sobre as propostas do plano plurianual, da lei de diretrizes orçamentárias e do orçamento anual, como condição obrigatória para sua a</w:t>
      </w:r>
      <w:r>
        <w:rPr>
          <w:rFonts w:ascii="Arial" w:hAnsi="Arial" w:cs="Arial"/>
          <w:b/>
          <w:bCs/>
          <w:i/>
          <w:iCs/>
        </w:rPr>
        <w:t>provação pela Câmara Municipal.</w:t>
      </w:r>
    </w:p>
    <w:p w:rsidR="00ED1721" w:rsidRDefault="00EE60F1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 O presente Projeto de Lei foi elaborado de acordo com a legislação vigente, diante disso p</w:t>
      </w:r>
      <w:r>
        <w:rPr>
          <w:rFonts w:ascii="Arial" w:hAnsi="Arial" w:cs="Arial"/>
        </w:rPr>
        <w:t xml:space="preserve">resentes </w:t>
      </w:r>
      <w:proofErr w:type="gramStart"/>
      <w:r>
        <w:rPr>
          <w:rFonts w:ascii="Arial" w:hAnsi="Arial" w:cs="Arial"/>
        </w:rPr>
        <w:t>os requisitos de legalidade submete-se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convalidação e será apreciado pelo plenário. </w:t>
      </w:r>
      <w:r>
        <w:rPr>
          <w:rFonts w:ascii="Arial" w:hAnsi="Arial" w:cs="Arial"/>
        </w:rPr>
        <w:t xml:space="preserve">Assim, considerando os fundamentos legais e constitucionais, temos que o projeto de lei nº 2.053/2025 encontra-se apto a ser votado pelo Plenário, conforme disciplina o Regimento Interno da Câmara Municipal. </w:t>
      </w:r>
    </w:p>
    <w:p w:rsidR="00ED1721" w:rsidRDefault="00ED1721">
      <w:pPr>
        <w:ind w:left="709" w:hanging="1"/>
        <w:jc w:val="both"/>
        <w:rPr>
          <w:rFonts w:ascii="Arial" w:hAnsi="Arial" w:cs="Arial"/>
        </w:rPr>
      </w:pPr>
    </w:p>
    <w:p w:rsidR="00ED1721" w:rsidRDefault="00EE60F1">
      <w:pPr>
        <w:jc w:val="both"/>
        <w:rPr>
          <w:rFonts w:ascii="Arial" w:hAnsi="Arial"/>
        </w:rPr>
      </w:pPr>
      <w:r>
        <w:rPr>
          <w:rFonts w:ascii="Arial" w:hAnsi="Arial" w:cs="Arial"/>
          <w:b/>
        </w:rPr>
        <w:t xml:space="preserve">  III.   CONCLUSÃO</w:t>
      </w:r>
    </w:p>
    <w:p w:rsidR="00ED1721" w:rsidRDefault="00ED1721">
      <w:pPr>
        <w:jc w:val="both"/>
        <w:rPr>
          <w:rFonts w:ascii="Arial" w:hAnsi="Arial" w:cs="Arial"/>
          <w:b/>
        </w:rPr>
      </w:pPr>
    </w:p>
    <w:p w:rsidR="00ED1721" w:rsidRDefault="00EE60F1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Os membros desta Comissão,</w:t>
      </w:r>
      <w:r>
        <w:rPr>
          <w:rFonts w:ascii="Arial" w:hAnsi="Arial" w:cs="Arial"/>
        </w:rPr>
        <w:t xml:space="preserve"> após analisarem amplamente o referido Projeto, exaram parecer no sentido de ser possível a discussão e votação pelo Plenário, pois atendem aos requisitos de constitucionalidade e legalidade. </w:t>
      </w:r>
    </w:p>
    <w:p w:rsidR="00ED1721" w:rsidRDefault="00ED1721">
      <w:pPr>
        <w:ind w:firstLine="708"/>
        <w:jc w:val="both"/>
        <w:rPr>
          <w:rFonts w:ascii="Arial" w:hAnsi="Arial" w:cs="Arial"/>
        </w:rPr>
      </w:pPr>
    </w:p>
    <w:p w:rsidR="00ED1721" w:rsidRDefault="00EE60F1">
      <w:pPr>
        <w:ind w:firstLine="708"/>
        <w:jc w:val="both"/>
        <w:rPr>
          <w:rFonts w:ascii="Arial" w:hAnsi="Arial"/>
        </w:rPr>
      </w:pPr>
      <w:r>
        <w:rPr>
          <w:rFonts w:ascii="Arial" w:hAnsi="Arial" w:cs="Arial"/>
        </w:rPr>
        <w:t>Sala de Reuniões da Câmara Municipal de Lagoa Bonita do Sul, d</w:t>
      </w:r>
      <w:r>
        <w:rPr>
          <w:rFonts w:ascii="Arial" w:hAnsi="Arial" w:cs="Arial"/>
        </w:rPr>
        <w:t>ia 16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Dezembro</w:t>
      </w:r>
      <w:proofErr w:type="gramEnd"/>
      <w:r>
        <w:rPr>
          <w:rFonts w:ascii="Arial" w:hAnsi="Arial" w:cs="Arial"/>
        </w:rPr>
        <w:t xml:space="preserve"> de 2025. </w:t>
      </w:r>
    </w:p>
    <w:p w:rsidR="00ED1721" w:rsidRDefault="00ED1721">
      <w:pPr>
        <w:ind w:firstLine="708"/>
        <w:jc w:val="both"/>
        <w:rPr>
          <w:rFonts w:ascii="Arial" w:hAnsi="Arial" w:cs="Arial"/>
        </w:rPr>
      </w:pPr>
    </w:p>
    <w:p w:rsidR="00ED1721" w:rsidRDefault="00ED1721">
      <w:pPr>
        <w:ind w:firstLine="708"/>
        <w:jc w:val="both"/>
        <w:rPr>
          <w:rFonts w:ascii="Arial" w:hAnsi="Arial" w:cs="Arial"/>
        </w:rPr>
      </w:pPr>
    </w:p>
    <w:p w:rsidR="00ED1721" w:rsidRDefault="00EE60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ED1721" w:rsidRDefault="00EE60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ED1721" w:rsidRDefault="00EE60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ED1721" w:rsidRDefault="00EE60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ED1721" w:rsidRDefault="00ED1721">
      <w:pPr>
        <w:spacing w:line="276" w:lineRule="auto"/>
        <w:rPr>
          <w:rFonts w:ascii="Arial" w:hAnsi="Arial" w:cs="Arial"/>
        </w:rPr>
      </w:pPr>
    </w:p>
    <w:p w:rsidR="00ED1721" w:rsidRDefault="00EE60F1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</w:t>
      </w:r>
      <w:bookmarkStart w:id="0" w:name="_GoBack"/>
      <w:bookmarkEnd w:id="0"/>
      <w:r>
        <w:rPr>
          <w:rFonts w:ascii="Arial" w:hAnsi="Arial" w:cs="Arial"/>
        </w:rPr>
        <w:t xml:space="preserve"> _______________________________      </w:t>
      </w:r>
      <w:r>
        <w:rPr>
          <w:rFonts w:ascii="Arial" w:hAnsi="Arial" w:cs="Arial"/>
        </w:rPr>
        <w:t xml:space="preserve">              </w:t>
      </w:r>
    </w:p>
    <w:p w:rsidR="00ED1721" w:rsidRDefault="00EE60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ED1721" w:rsidRDefault="00EE60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ED1721" w:rsidRDefault="00ED1721">
      <w:pPr>
        <w:spacing w:line="276" w:lineRule="auto"/>
        <w:rPr>
          <w:rFonts w:ascii="Arial" w:hAnsi="Arial" w:cs="Arial"/>
        </w:rPr>
      </w:pPr>
    </w:p>
    <w:p w:rsidR="00ED1721" w:rsidRDefault="00EE60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</w:t>
      </w:r>
    </w:p>
    <w:p w:rsidR="00ED1721" w:rsidRDefault="00EE60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ED1721" w:rsidRDefault="00EE60F1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p w:rsidR="00ED1721" w:rsidRDefault="00ED1721">
      <w:pPr>
        <w:spacing w:line="276" w:lineRule="auto"/>
        <w:jc w:val="center"/>
        <w:rPr>
          <w:rFonts w:ascii="Arial" w:hAnsi="Arial" w:cs="Arial"/>
        </w:rPr>
      </w:pPr>
    </w:p>
    <w:p w:rsidR="00ED1721" w:rsidRDefault="00ED1721">
      <w:pPr>
        <w:spacing w:line="276" w:lineRule="auto"/>
        <w:jc w:val="center"/>
        <w:rPr>
          <w:rFonts w:ascii="Arial" w:hAnsi="Arial" w:cs="Arial"/>
        </w:rPr>
      </w:pPr>
    </w:p>
    <w:p w:rsidR="00ED1721" w:rsidRDefault="00ED1721">
      <w:pPr>
        <w:rPr>
          <w:rFonts w:ascii="Arial" w:hAnsi="Arial"/>
        </w:rPr>
      </w:pPr>
    </w:p>
    <w:p w:rsidR="00ED1721" w:rsidRDefault="00ED1721">
      <w:pPr>
        <w:ind w:firstLine="708"/>
        <w:jc w:val="both"/>
        <w:rPr>
          <w:rFonts w:ascii="Arial" w:hAnsi="Arial" w:cs="Arial"/>
        </w:rPr>
      </w:pPr>
    </w:p>
    <w:p w:rsidR="00ED1721" w:rsidRDefault="00ED1721">
      <w:pPr>
        <w:jc w:val="both"/>
        <w:rPr>
          <w:rFonts w:ascii="Arial" w:hAnsi="Arial" w:cs="Arial"/>
        </w:rPr>
      </w:pPr>
    </w:p>
    <w:p w:rsidR="00ED1721" w:rsidRDefault="00ED1721">
      <w:pPr>
        <w:ind w:firstLine="708"/>
        <w:jc w:val="both"/>
        <w:rPr>
          <w:rFonts w:ascii="Arial" w:hAnsi="Arial" w:cs="Arial"/>
        </w:rPr>
      </w:pPr>
    </w:p>
    <w:p w:rsidR="00ED1721" w:rsidRDefault="00EE60F1">
      <w:pPr>
        <w:spacing w:line="276" w:lineRule="auto"/>
        <w:rPr>
          <w:rFonts w:ascii="Arial" w:hAnsi="Arial"/>
        </w:rPr>
      </w:pPr>
      <w:r>
        <w:rPr>
          <w:rFonts w:ascii="Arial" w:hAnsi="Arial" w:cs="Arial"/>
        </w:rPr>
        <w:t xml:space="preserve">                               </w:t>
      </w:r>
    </w:p>
    <w:p w:rsidR="00ED1721" w:rsidRDefault="00ED1721">
      <w:pPr>
        <w:spacing w:line="276" w:lineRule="auto"/>
        <w:jc w:val="both"/>
        <w:rPr>
          <w:rFonts w:ascii="Arial" w:hAnsi="Arial" w:cs="Arial"/>
        </w:rPr>
      </w:pPr>
    </w:p>
    <w:p w:rsidR="00ED1721" w:rsidRDefault="00ED1721">
      <w:pPr>
        <w:spacing w:line="276" w:lineRule="auto"/>
        <w:jc w:val="both"/>
        <w:rPr>
          <w:rFonts w:ascii="Arial" w:hAnsi="Arial"/>
        </w:rPr>
      </w:pPr>
    </w:p>
    <w:sectPr w:rsidR="00ED1721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0272"/>
    <w:multiLevelType w:val="multilevel"/>
    <w:tmpl w:val="185C096C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669D70AC"/>
    <w:multiLevelType w:val="multilevel"/>
    <w:tmpl w:val="7D6872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721"/>
    <w:rsid w:val="00ED1721"/>
    <w:rsid w:val="00EE6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2C31"/>
  <w15:docId w15:val="{F149EC2A-A1EF-4A5A-A0D7-6CA1AE415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Pr>
      <w:b/>
      <w:bCs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Recuodecorpodetexto">
    <w:name w:val="Body Text Indent"/>
    <w:basedOn w:val="Normal"/>
    <w:pPr>
      <w:ind w:firstLine="288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2025-12-09T14:18:00Z</cp:lastPrinted>
  <dcterms:created xsi:type="dcterms:W3CDTF">2025-12-09T14:18:00Z</dcterms:created>
  <dcterms:modified xsi:type="dcterms:W3CDTF">2025-12-09T14:18:00Z</dcterms:modified>
  <dc:language>pt-BR</dc:language>
</cp:coreProperties>
</file>