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11" w:rsidRDefault="00CA61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163F11" w:rsidRDefault="00CA61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163F11" w:rsidRDefault="00163F11">
      <w:pPr>
        <w:jc w:val="both"/>
        <w:rPr>
          <w:rFonts w:ascii="Arial" w:hAnsi="Arial" w:cs="Arial"/>
          <w:b/>
          <w:bCs/>
        </w:rPr>
      </w:pPr>
    </w:p>
    <w:p w:rsidR="00163F11" w:rsidRDefault="00CA6103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2.009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origem do Poder Executivo, que “</w:t>
      </w:r>
      <w:bookmarkEnd w:id="0"/>
      <w:r>
        <w:rPr>
          <w:rFonts w:ascii="Arial" w:hAnsi="Arial" w:cs="Arial"/>
          <w:b/>
          <w:bCs/>
        </w:rPr>
        <w:t xml:space="preserve">AUTORIZA O PODER EXECUTIVO MUNICIPAL A CONTRATAR POR PRAZO DETERMINADO, EM RAZÃO DE EXCEPCIONAL INTERESSE PÚBLICO, UM MOTORISTA </w:t>
      </w:r>
      <w:r>
        <w:rPr>
          <w:rFonts w:ascii="Arial" w:hAnsi="Arial" w:cs="Arial"/>
          <w:b/>
          <w:bCs/>
        </w:rPr>
        <w:t xml:space="preserve">E DÁ OUTRAS </w:t>
      </w:r>
      <w:proofErr w:type="gramStart"/>
      <w:r>
        <w:rPr>
          <w:rFonts w:ascii="Arial" w:hAnsi="Arial" w:cs="Arial"/>
          <w:b/>
          <w:bCs/>
        </w:rPr>
        <w:t>PROVIDENCIAS.¨</w:t>
      </w:r>
      <w:proofErr w:type="gramEnd"/>
    </w:p>
    <w:p w:rsidR="00163F11" w:rsidRDefault="00163F11">
      <w:pPr>
        <w:jc w:val="both"/>
        <w:rPr>
          <w:rFonts w:ascii="Arial" w:hAnsi="Arial" w:cs="Arial"/>
        </w:rPr>
      </w:pPr>
    </w:p>
    <w:p w:rsidR="00163F11" w:rsidRDefault="00CA61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163F11" w:rsidRDefault="00163F11">
      <w:pPr>
        <w:ind w:firstLine="708"/>
        <w:jc w:val="both"/>
        <w:rPr>
          <w:rFonts w:ascii="Arial" w:hAnsi="Arial" w:cs="Arial"/>
        </w:rPr>
      </w:pPr>
    </w:p>
    <w:p w:rsidR="00163F11" w:rsidRDefault="00CA610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163F11" w:rsidRDefault="00163F11">
      <w:pPr>
        <w:pStyle w:val="PargrafodaLista"/>
        <w:spacing w:line="276" w:lineRule="auto"/>
        <w:ind w:left="0"/>
        <w:jc w:val="both"/>
        <w:rPr>
          <w:rFonts w:cs="Arial"/>
          <w:b/>
        </w:rPr>
      </w:pP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r>
        <w:rPr>
          <w:rFonts w:ascii="Arial" w:hAnsi="Arial" w:cs="Arial"/>
        </w:rPr>
        <w:t>contra</w:t>
      </w:r>
      <w:r>
        <w:rPr>
          <w:rFonts w:ascii="Arial" w:hAnsi="Arial" w:cs="Arial"/>
        </w:rPr>
        <w:t xml:space="preserve">tação por prazo determinado, em razão de excepcional interesse </w:t>
      </w:r>
      <w:r w:rsidR="009B5C66">
        <w:rPr>
          <w:rFonts w:ascii="Arial" w:hAnsi="Arial" w:cs="Arial"/>
        </w:rPr>
        <w:t>público, pelo</w:t>
      </w:r>
      <w:r>
        <w:rPr>
          <w:rFonts w:ascii="Arial" w:hAnsi="Arial" w:cs="Arial"/>
        </w:rPr>
        <w:t xml:space="preserve"> prazo de até </w:t>
      </w:r>
      <w:r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meses, podendo ser prorrogado por igual período, a contar da data</w:t>
      </w:r>
      <w:r>
        <w:rPr>
          <w:rFonts w:ascii="Arial" w:hAnsi="Arial" w:cs="Arial"/>
        </w:rPr>
        <w:t xml:space="preserve"> da contratação</w:t>
      </w:r>
      <w:r>
        <w:rPr>
          <w:rFonts w:ascii="Arial" w:hAnsi="Arial" w:cs="Arial"/>
        </w:rPr>
        <w:t>:</w:t>
      </w: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I – </w:t>
      </w:r>
      <w:r>
        <w:rPr>
          <w:rFonts w:ascii="Arial" w:hAnsi="Arial" w:cs="Arial"/>
          <w:b/>
          <w:bCs/>
        </w:rPr>
        <w:t>01 (um) Motorista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 xml:space="preserve">horas semanais, </w:t>
      </w:r>
      <w:r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vencimentos no valor de R$ </w:t>
      </w:r>
      <w:r>
        <w:rPr>
          <w:rFonts w:ascii="Arial" w:hAnsi="Arial" w:cs="Arial"/>
        </w:rPr>
        <w:t>2.268,73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dois</w:t>
      </w:r>
      <w:r>
        <w:rPr>
          <w:rFonts w:ascii="Arial" w:hAnsi="Arial" w:cs="Arial"/>
        </w:rPr>
        <w:t xml:space="preserve"> mil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duzentos e sessenta e oito reais e setenta e três centavos)</w:t>
      </w:r>
      <w:r>
        <w:rPr>
          <w:rFonts w:ascii="Arial" w:hAnsi="Arial" w:cs="Arial"/>
        </w:rPr>
        <w:t xml:space="preserve"> mensais</w:t>
      </w:r>
      <w:r>
        <w:rPr>
          <w:rFonts w:ascii="Arial" w:hAnsi="Arial" w:cs="Arial"/>
        </w:rPr>
        <w:t>.</w:t>
      </w:r>
    </w:p>
    <w:p w:rsidR="00163F11" w:rsidRDefault="00CA6103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lang w:eastAsia="ar-SA"/>
        </w:rPr>
        <w:t>Segundo justificativa exposta na solicitação o Município não possui o</w:t>
      </w:r>
      <w:r>
        <w:rPr>
          <w:rFonts w:ascii="Arial" w:hAnsi="Arial" w:cs="Arial"/>
          <w:lang w:eastAsia="ar-SA"/>
        </w:rPr>
        <w:t xml:space="preserve"> quadro completo de motoristas, necessitando de servidor para exercer esta função.</w:t>
      </w:r>
    </w:p>
    <w:p w:rsidR="00163F11" w:rsidRDefault="00CA6103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 xml:space="preserve">        Se faz necessária a contratação temporária de 01 Motorista para substituir o servidor efetivo que se encontra em Licença Saúde, bem como atender a </w:t>
      </w:r>
      <w:r w:rsidR="009B5C66">
        <w:rPr>
          <w:rFonts w:ascii="Arial" w:hAnsi="Arial" w:cs="Arial"/>
          <w:lang w:eastAsia="ar-SA"/>
        </w:rPr>
        <w:t>demanda</w:t>
      </w:r>
      <w:r>
        <w:rPr>
          <w:rFonts w:ascii="Arial" w:hAnsi="Arial" w:cs="Arial"/>
          <w:lang w:eastAsia="ar-SA"/>
        </w:rPr>
        <w:t xml:space="preserve"> do </w:t>
      </w:r>
      <w:r>
        <w:rPr>
          <w:rFonts w:ascii="Arial" w:hAnsi="Arial" w:cs="Arial"/>
          <w:lang w:eastAsia="ar-SA"/>
        </w:rPr>
        <w:t xml:space="preserve">Município devido </w:t>
      </w:r>
      <w:proofErr w:type="spellStart"/>
      <w:r>
        <w:rPr>
          <w:rFonts w:ascii="Arial" w:hAnsi="Arial" w:cs="Arial"/>
          <w:lang w:eastAsia="ar-SA"/>
        </w:rPr>
        <w:t>a</w:t>
      </w:r>
      <w:proofErr w:type="spellEnd"/>
      <w:r>
        <w:rPr>
          <w:rFonts w:ascii="Arial" w:hAnsi="Arial" w:cs="Arial"/>
          <w:lang w:eastAsia="ar-SA"/>
        </w:rPr>
        <w:t xml:space="preserve"> falta de profissionais</w:t>
      </w:r>
      <w:r>
        <w:rPr>
          <w:rFonts w:ascii="Arial" w:hAnsi="Arial" w:cs="Arial"/>
        </w:rPr>
        <w:t xml:space="preserve">. </w:t>
      </w:r>
    </w:p>
    <w:p w:rsidR="00163F11" w:rsidRDefault="00CA6103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 xml:space="preserve">     De outro modo, informamos que as referidas contratações observarão a classificação no Edital 1/2023 do concurso público realizado pelo Município.</w:t>
      </w:r>
    </w:p>
    <w:p w:rsidR="00163F11" w:rsidRDefault="00163F11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lang w:eastAsia="ar-SA"/>
        </w:rPr>
      </w:pPr>
    </w:p>
    <w:p w:rsidR="00163F11" w:rsidRDefault="00CA610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163F11" w:rsidRDefault="00163F11">
      <w:pPr>
        <w:spacing w:line="276" w:lineRule="auto"/>
        <w:ind w:left="708"/>
        <w:jc w:val="both"/>
        <w:rPr>
          <w:rFonts w:ascii="Arial" w:hAnsi="Arial" w:cs="Arial"/>
        </w:rPr>
      </w:pP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contratação por prazo determinado </w:t>
      </w:r>
      <w:r>
        <w:rPr>
          <w:rFonts w:ascii="Arial" w:hAnsi="Arial" w:cs="Arial"/>
        </w:rPr>
        <w:t xml:space="preserve">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 inciso IX, da Constituição Federal, </w:t>
      </w:r>
      <w:r>
        <w:rPr>
          <w:rFonts w:ascii="Arial" w:hAnsi="Arial" w:cs="Arial"/>
        </w:rPr>
        <w:t>vejamos:</w:t>
      </w:r>
    </w:p>
    <w:p w:rsidR="00163F11" w:rsidRDefault="00163F1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63F11" w:rsidRDefault="00CA6103">
      <w:pPr>
        <w:spacing w:line="276" w:lineRule="auto"/>
        <w:ind w:left="1843" w:firstLine="708"/>
        <w:jc w:val="both"/>
        <w:rPr>
          <w:rFonts w:ascii="Arial" w:hAnsi="Arial"/>
        </w:rPr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aos princípios de legalidade, impessoalidade, moralidade, publicidade e eficiência e, também, ao seg</w:t>
      </w:r>
      <w:r>
        <w:rPr>
          <w:rFonts w:ascii="Arial" w:hAnsi="Arial" w:cs="Arial"/>
          <w:i/>
        </w:rPr>
        <w:t xml:space="preserve">uinte: (…) </w:t>
      </w:r>
    </w:p>
    <w:p w:rsidR="00163F11" w:rsidRDefault="00163F11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163F11" w:rsidRDefault="00CA6103">
      <w:pPr>
        <w:spacing w:line="276" w:lineRule="auto"/>
        <w:ind w:left="1843" w:firstLine="708"/>
        <w:jc w:val="both"/>
        <w:rPr>
          <w:rFonts w:ascii="Arial" w:hAnsi="Arial"/>
        </w:rPr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163F11" w:rsidRDefault="00163F11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 xml:space="preserve">A suprema corte ao julgar o Tema 612 - Repercussão Geral – STF decidiu: </w:t>
      </w:r>
    </w:p>
    <w:p w:rsidR="00163F11" w:rsidRDefault="00163F11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lastRenderedPageBreak/>
        <w:t>"Tese: Nos termos do art.</w:t>
      </w:r>
      <w:r>
        <w:rPr>
          <w:rFonts w:ascii="Arial" w:hAnsi="Arial" w:cs="Arial"/>
          <w:i/>
          <w:shd w:val="clear" w:color="auto" w:fill="FFFFFF"/>
        </w:rPr>
        <w:t xml:space="preserve"> 37, IX, da Constituição Federal, para que se considere válida a contratação temporária de servidores públicos, é preciso que: </w:t>
      </w: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a) os casos excepcionais estejam previstos em lei; </w:t>
      </w: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b) o prazo de contratação seja predeterminado; </w:t>
      </w: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c) a necessidade seja </w:t>
      </w:r>
      <w:r>
        <w:rPr>
          <w:rFonts w:ascii="Arial" w:hAnsi="Arial" w:cs="Arial"/>
          <w:i/>
          <w:shd w:val="clear" w:color="auto" w:fill="FFFFFF"/>
        </w:rPr>
        <w:t>temporária;</w:t>
      </w: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 xml:space="preserve"> d) o interesse público seja excepcional; </w:t>
      </w:r>
    </w:p>
    <w:p w:rsidR="00163F11" w:rsidRDefault="00CA6103">
      <w:pPr>
        <w:spacing w:line="276" w:lineRule="auto"/>
        <w:ind w:left="1701"/>
        <w:jc w:val="both"/>
        <w:rPr>
          <w:rFonts w:ascii="Arial" w:hAnsi="Arial"/>
        </w:rPr>
      </w:pPr>
      <w:r>
        <w:rPr>
          <w:rFonts w:ascii="Arial" w:hAnsi="Arial" w:cs="Arial"/>
          <w:i/>
          <w:shd w:val="clear" w:color="auto" w:fill="FFFFFF"/>
        </w:rPr>
        <w:t>e) a contratação seja indispensável, sendo vedada para os serviços ordinários permanentes do Estado que estejam sob o espectro das contingências normais da Administração"</w:t>
      </w:r>
    </w:p>
    <w:p w:rsidR="00163F11" w:rsidRDefault="00163F11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 xml:space="preserve">O contrato de que se trata o </w:t>
      </w:r>
      <w:r>
        <w:rPr>
          <w:rFonts w:ascii="Arial" w:hAnsi="Arial" w:cs="Arial"/>
          <w:shd w:val="clear" w:color="auto" w:fill="FFFFFF"/>
        </w:rPr>
        <w:t xml:space="preserve">presente Projeto de Lei, será de natureza administrativa, ficando assegurado no que couber ao contratado, os direitos previstos nos termos do Regime Jurídico Municipal, Lei nº 1.260/2014. </w:t>
      </w: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</w:t>
      </w:r>
      <w:r>
        <w:rPr>
          <w:rFonts w:ascii="Arial" w:hAnsi="Arial" w:cs="Arial"/>
        </w:rPr>
        <w:t>rio.</w:t>
      </w:r>
    </w:p>
    <w:p w:rsidR="00163F11" w:rsidRDefault="00CA610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Assim, considerando os fundamentos legais e constitucionais, temos que o projeto de lei nº 2.009/2025 encontra-se apto a ser votado pelo Plenário, conforme disciplina o Regimento Interno da Câmara Municipal.</w:t>
      </w:r>
    </w:p>
    <w:p w:rsidR="00163F11" w:rsidRDefault="00163F1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63F11" w:rsidRDefault="00CA6103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163F11" w:rsidRDefault="00163F11">
      <w:pPr>
        <w:jc w:val="center"/>
        <w:rPr>
          <w:rFonts w:ascii="Arial" w:hAnsi="Arial" w:cs="Arial"/>
          <w:b/>
        </w:rPr>
      </w:pPr>
    </w:p>
    <w:p w:rsidR="00163F11" w:rsidRDefault="00CA610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</w:t>
      </w:r>
      <w:r>
        <w:rPr>
          <w:rFonts w:ascii="Arial" w:hAnsi="Arial" w:cs="Arial"/>
        </w:rPr>
        <w:t xml:space="preserve"> analisarem amplamente o referido </w:t>
      </w:r>
      <w:r w:rsidR="009B5C66">
        <w:rPr>
          <w:rFonts w:ascii="Arial" w:hAnsi="Arial" w:cs="Arial"/>
        </w:rPr>
        <w:t>Projeto, exaram</w:t>
      </w:r>
      <w:bookmarkStart w:id="1" w:name="_GoBack"/>
      <w:bookmarkEnd w:id="1"/>
      <w:r>
        <w:rPr>
          <w:rFonts w:ascii="Arial" w:hAnsi="Arial" w:cs="Arial"/>
        </w:rPr>
        <w:t xml:space="preserve"> parecer no sentido de ser possível a discussão e votação pelo Plenário, conforme disciplina o Regimento Interno da Câmara Municipal pois atende aos requisitos de constitucionalidade e legalidade.</w:t>
      </w:r>
    </w:p>
    <w:p w:rsidR="009B5C66" w:rsidRDefault="009B5C66">
      <w:pPr>
        <w:ind w:firstLine="708"/>
        <w:jc w:val="both"/>
        <w:rPr>
          <w:rFonts w:ascii="Arial" w:hAnsi="Arial"/>
        </w:rPr>
      </w:pPr>
    </w:p>
    <w:p w:rsidR="00163F11" w:rsidRDefault="00CA6103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</w:t>
      </w:r>
      <w:r>
        <w:rPr>
          <w:rFonts w:ascii="Arial" w:hAnsi="Arial" w:cs="Arial"/>
        </w:rPr>
        <w:t xml:space="preserve">niões da Câmara Municipal de Lagoa Bonita do Sul, dia 22 de </w:t>
      </w:r>
      <w:proofErr w:type="gramStart"/>
      <w:r>
        <w:rPr>
          <w:rFonts w:ascii="Arial" w:hAnsi="Arial" w:cs="Arial"/>
        </w:rPr>
        <w:t>Abril</w:t>
      </w:r>
      <w:proofErr w:type="gramEnd"/>
      <w:r>
        <w:rPr>
          <w:rFonts w:ascii="Arial" w:hAnsi="Arial" w:cs="Arial"/>
        </w:rPr>
        <w:t xml:space="preserve"> de 2025. </w:t>
      </w:r>
    </w:p>
    <w:p w:rsidR="00163F11" w:rsidRDefault="00163F11">
      <w:pPr>
        <w:ind w:firstLine="708"/>
        <w:jc w:val="both"/>
        <w:rPr>
          <w:rFonts w:ascii="Arial" w:hAnsi="Arial" w:cs="Arial"/>
        </w:rPr>
      </w:pP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163F11" w:rsidRDefault="00163F11">
      <w:pPr>
        <w:spacing w:line="276" w:lineRule="auto"/>
        <w:rPr>
          <w:rFonts w:ascii="Arial" w:hAnsi="Arial" w:cs="Arial"/>
        </w:rPr>
      </w:pP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</w:t>
      </w:r>
      <w:r>
        <w:rPr>
          <w:rFonts w:ascii="Arial" w:hAnsi="Arial" w:cs="Arial"/>
        </w:rPr>
        <w:t xml:space="preserve">          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63F11" w:rsidRDefault="00163F11">
      <w:pPr>
        <w:spacing w:line="276" w:lineRule="auto"/>
        <w:jc w:val="center"/>
        <w:rPr>
          <w:rFonts w:ascii="Arial" w:hAnsi="Arial" w:cs="Arial"/>
        </w:rPr>
      </w:pP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163F11" w:rsidRDefault="00CA61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163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103" w:rsidRDefault="00CA6103">
      <w:r>
        <w:separator/>
      </w:r>
    </w:p>
  </w:endnote>
  <w:endnote w:type="continuationSeparator" w:id="0">
    <w:p w:rsidR="00CA6103" w:rsidRDefault="00CA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CA610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3F11" w:rsidRDefault="00CA610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63F11" w:rsidRDefault="00CA610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163F1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163F1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103" w:rsidRDefault="00CA6103">
      <w:r>
        <w:separator/>
      </w:r>
    </w:p>
  </w:footnote>
  <w:footnote w:type="continuationSeparator" w:id="0">
    <w:p w:rsidR="00CA6103" w:rsidRDefault="00CA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CA6103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3F11" w:rsidRDefault="00CA610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63F11" w:rsidRDefault="00CA6103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163F11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11" w:rsidRDefault="00163F11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3222"/>
    <w:multiLevelType w:val="multilevel"/>
    <w:tmpl w:val="1E3667B8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3BAD09F3"/>
    <w:multiLevelType w:val="multilevel"/>
    <w:tmpl w:val="C4127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11"/>
    <w:rsid w:val="00163F11"/>
    <w:rsid w:val="009B5C66"/>
    <w:rsid w:val="00C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AFB8"/>
  <w15:docId w15:val="{339D86C4-9D87-46C5-BF62-5BF67FD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D73A-D2C0-4AE4-8543-A1A2FB3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2025-04-22T13:45:00Z</cp:lastPrinted>
  <dcterms:created xsi:type="dcterms:W3CDTF">2025-04-22T13:48:00Z</dcterms:created>
  <dcterms:modified xsi:type="dcterms:W3CDTF">2025-04-22T13:48:00Z</dcterms:modified>
  <dc:language>pt-BR</dc:language>
</cp:coreProperties>
</file>