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77D" w:rsidRPr="000957BF" w:rsidRDefault="006D4A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3"/>
          <w:szCs w:val="23"/>
        </w:rPr>
      </w:pPr>
      <w:r w:rsidRPr="000957BF">
        <w:rPr>
          <w:b/>
          <w:sz w:val="23"/>
          <w:szCs w:val="23"/>
        </w:rPr>
        <w:t>PARECER DA COMISSÃO DE CONSTITUIÇÃO, JUSTIÇA</w:t>
      </w:r>
    </w:p>
    <w:p w:rsidR="00A8477D" w:rsidRPr="000957BF" w:rsidRDefault="006D4AAC" w:rsidP="000957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3"/>
          <w:szCs w:val="23"/>
        </w:rPr>
      </w:pPr>
      <w:r w:rsidRPr="000957BF">
        <w:rPr>
          <w:b/>
          <w:sz w:val="23"/>
          <w:szCs w:val="23"/>
        </w:rPr>
        <w:t>E REDAÇÃO FINAL</w:t>
      </w:r>
    </w:p>
    <w:p w:rsidR="00A8477D" w:rsidRPr="000957BF" w:rsidRDefault="006D4AAC">
      <w:pPr>
        <w:jc w:val="both"/>
        <w:rPr>
          <w:sz w:val="23"/>
          <w:szCs w:val="23"/>
        </w:rPr>
      </w:pPr>
      <w:bookmarkStart w:id="0" w:name="_Hlk95398015"/>
      <w:r w:rsidRPr="000957BF">
        <w:rPr>
          <w:b/>
          <w:bCs/>
          <w:sz w:val="23"/>
          <w:szCs w:val="23"/>
        </w:rPr>
        <w:t xml:space="preserve">Projeto de Lei nº 2.006/2025, </w:t>
      </w:r>
      <w:r w:rsidRPr="000957BF">
        <w:rPr>
          <w:sz w:val="23"/>
          <w:szCs w:val="23"/>
        </w:rPr>
        <w:t xml:space="preserve">de origem do Poder Executivo, que </w:t>
      </w:r>
      <w:proofErr w:type="gramStart"/>
      <w:r w:rsidRPr="000957BF">
        <w:rPr>
          <w:b/>
          <w:bCs/>
          <w:sz w:val="23"/>
          <w:szCs w:val="23"/>
        </w:rPr>
        <w:t>“</w:t>
      </w:r>
      <w:bookmarkEnd w:id="0"/>
      <w:r w:rsidRPr="000957BF">
        <w:rPr>
          <w:b/>
          <w:bCs/>
          <w:sz w:val="23"/>
          <w:szCs w:val="23"/>
        </w:rPr>
        <w:t xml:space="preserve"> Inclui</w:t>
      </w:r>
      <w:proofErr w:type="gramEnd"/>
      <w:r w:rsidRPr="000957BF">
        <w:rPr>
          <w:b/>
          <w:bCs/>
          <w:sz w:val="23"/>
          <w:szCs w:val="23"/>
        </w:rPr>
        <w:t xml:space="preserve"> AÇÃO na Lei de Diretrizes Orçamentarias de 2025 e autoriza o Executivo Municipal abrir crédito Especial na Lei Orçamentaria Anual de 2025, no valor de R$ 20.159,10 (vinte mil cento e cinquenta e nove reais e dez centavos).</w:t>
      </w:r>
      <w:r w:rsidRPr="000957BF">
        <w:rPr>
          <w:bCs/>
          <w:sz w:val="23"/>
          <w:szCs w:val="23"/>
        </w:rPr>
        <w:t xml:space="preserve">     </w:t>
      </w:r>
    </w:p>
    <w:p w:rsidR="00A8477D" w:rsidRPr="000957BF" w:rsidRDefault="006D4A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3"/>
          <w:szCs w:val="23"/>
        </w:rPr>
      </w:pPr>
      <w:r w:rsidRPr="000957BF">
        <w:rPr>
          <w:b/>
          <w:sz w:val="23"/>
          <w:szCs w:val="23"/>
        </w:rPr>
        <w:t>PARECER</w:t>
      </w:r>
    </w:p>
    <w:p w:rsidR="00A8477D" w:rsidRPr="000957BF" w:rsidRDefault="00A8477D">
      <w:pPr>
        <w:spacing w:line="276" w:lineRule="auto"/>
        <w:jc w:val="both"/>
        <w:rPr>
          <w:sz w:val="23"/>
          <w:szCs w:val="23"/>
        </w:rPr>
      </w:pPr>
    </w:p>
    <w:p w:rsidR="00A8477D" w:rsidRPr="000957BF" w:rsidRDefault="006D4AAC" w:rsidP="000957BF">
      <w:pPr>
        <w:pStyle w:val="PargrafodaLista"/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 w:rsidRPr="000957BF">
        <w:rPr>
          <w:b/>
          <w:sz w:val="23"/>
          <w:szCs w:val="23"/>
        </w:rPr>
        <w:t>RELATÓRIO</w:t>
      </w:r>
    </w:p>
    <w:p w:rsidR="00A8477D" w:rsidRPr="000957BF" w:rsidRDefault="006D4AAC">
      <w:pPr>
        <w:spacing w:line="276" w:lineRule="auto"/>
        <w:ind w:firstLine="708"/>
        <w:jc w:val="both"/>
        <w:rPr>
          <w:sz w:val="23"/>
          <w:szCs w:val="23"/>
        </w:rPr>
      </w:pPr>
      <w:r w:rsidRPr="000957BF">
        <w:rPr>
          <w:color w:val="000000"/>
          <w:sz w:val="23"/>
          <w:szCs w:val="23"/>
        </w:rPr>
        <w:t xml:space="preserve"> Para a análise da questão constitucional envolvida, é importante salientar que no presente Projeto de Lei foram respeitados os Princípios constitucionais que regem a Administração Pública.</w:t>
      </w:r>
    </w:p>
    <w:p w:rsidR="00A8477D" w:rsidRPr="000957BF" w:rsidRDefault="006D4AAC">
      <w:pPr>
        <w:spacing w:line="276" w:lineRule="auto"/>
        <w:ind w:firstLine="708"/>
        <w:jc w:val="both"/>
        <w:rPr>
          <w:sz w:val="23"/>
          <w:szCs w:val="23"/>
        </w:rPr>
      </w:pPr>
      <w:r w:rsidRPr="000957BF">
        <w:rPr>
          <w:sz w:val="23"/>
          <w:szCs w:val="23"/>
        </w:rPr>
        <w:t xml:space="preserve"> </w:t>
      </w:r>
      <w:bookmarkStart w:id="1" w:name="_Hlk143003866"/>
      <w:r w:rsidRPr="000957BF">
        <w:rPr>
          <w:sz w:val="23"/>
          <w:szCs w:val="23"/>
        </w:rPr>
        <w:t xml:space="preserve">A presente abertura de crédito especial tem por objetivo </w:t>
      </w:r>
      <w:bookmarkEnd w:id="1"/>
      <w:r w:rsidRPr="000957BF">
        <w:rPr>
          <w:sz w:val="23"/>
          <w:szCs w:val="23"/>
        </w:rPr>
        <w:t xml:space="preserve">a </w:t>
      </w:r>
      <w:r w:rsidRPr="000957BF">
        <w:rPr>
          <w:color w:val="000000"/>
          <w:sz w:val="23"/>
          <w:szCs w:val="23"/>
        </w:rPr>
        <w:t>repr</w:t>
      </w:r>
      <w:r w:rsidRPr="000957BF">
        <w:rPr>
          <w:color w:val="000000"/>
          <w:sz w:val="23"/>
          <w:szCs w:val="23"/>
        </w:rPr>
        <w:t>ogramação dos saldos financeiros dos recursos do Fundo Municipal da Assistência Social, apurados em 31/12/2024, os quais serão investidos na manutenção das atividades do Fundo Municipal conforme aprovação pelo Conselho Municipal de Assistência Social.</w:t>
      </w:r>
    </w:p>
    <w:p w:rsidR="00A8477D" w:rsidRPr="000957BF" w:rsidRDefault="006D4AAC">
      <w:pPr>
        <w:pStyle w:val="Recuodecorpodetexto"/>
        <w:spacing w:after="0"/>
        <w:ind w:left="0"/>
        <w:jc w:val="both"/>
        <w:rPr>
          <w:sz w:val="23"/>
          <w:szCs w:val="23"/>
        </w:rPr>
      </w:pPr>
      <w:r w:rsidRPr="000957BF">
        <w:rPr>
          <w:color w:val="000000"/>
          <w:sz w:val="23"/>
          <w:szCs w:val="23"/>
        </w:rPr>
        <w:t xml:space="preserve">    </w:t>
      </w:r>
      <w:r w:rsidRPr="000957BF">
        <w:rPr>
          <w:color w:val="000000"/>
          <w:sz w:val="23"/>
          <w:szCs w:val="23"/>
        </w:rPr>
        <w:t xml:space="preserve"> </w:t>
      </w:r>
    </w:p>
    <w:p w:rsidR="00A8477D" w:rsidRPr="000957BF" w:rsidRDefault="006D4AAC">
      <w:pPr>
        <w:pStyle w:val="PargrafodaLista"/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 w:rsidRPr="000957BF">
        <w:rPr>
          <w:b/>
          <w:sz w:val="23"/>
          <w:szCs w:val="23"/>
        </w:rPr>
        <w:t>FUNDAMENTAÇÃO JURÍDICA</w:t>
      </w:r>
    </w:p>
    <w:p w:rsidR="00A8477D" w:rsidRPr="000957BF" w:rsidRDefault="00A8477D">
      <w:pPr>
        <w:pStyle w:val="PargrafodaLista"/>
        <w:spacing w:line="276" w:lineRule="auto"/>
        <w:ind w:left="0"/>
        <w:jc w:val="both"/>
        <w:rPr>
          <w:b/>
          <w:sz w:val="23"/>
          <w:szCs w:val="23"/>
        </w:rPr>
      </w:pPr>
    </w:p>
    <w:p w:rsidR="00A8477D" w:rsidRPr="000957BF" w:rsidRDefault="006D4AAC">
      <w:pPr>
        <w:spacing w:line="276" w:lineRule="auto"/>
        <w:ind w:firstLine="708"/>
        <w:jc w:val="both"/>
        <w:rPr>
          <w:sz w:val="23"/>
          <w:szCs w:val="23"/>
        </w:rPr>
      </w:pPr>
      <w:r w:rsidRPr="000957BF">
        <w:rPr>
          <w:sz w:val="23"/>
          <w:szCs w:val="23"/>
        </w:rPr>
        <w:t>A Constituição Federal de 1988 determina que o planejamento financeiro da União, dos Estados, do Distrito Federal e dos Municípios sejam realizados por meio de lei.</w:t>
      </w:r>
    </w:p>
    <w:p w:rsidR="00A8477D" w:rsidRPr="000957BF" w:rsidRDefault="006D4AAC">
      <w:pPr>
        <w:spacing w:line="276" w:lineRule="auto"/>
        <w:jc w:val="both"/>
        <w:rPr>
          <w:rFonts w:eastAsia="Arial"/>
          <w:sz w:val="23"/>
          <w:szCs w:val="23"/>
        </w:rPr>
      </w:pPr>
      <w:r w:rsidRPr="000957BF">
        <w:rPr>
          <w:rFonts w:eastAsia="Arial"/>
          <w:b/>
          <w:sz w:val="23"/>
          <w:szCs w:val="23"/>
        </w:rPr>
        <w:tab/>
      </w:r>
      <w:r w:rsidRPr="000957BF">
        <w:rPr>
          <w:rFonts w:eastAsia="Arial"/>
          <w:sz w:val="23"/>
          <w:szCs w:val="23"/>
        </w:rPr>
        <w:t>Ordenamento jurídico:</w:t>
      </w:r>
      <w:r w:rsidRPr="000957BF">
        <w:rPr>
          <w:rFonts w:eastAsia="Arial"/>
          <w:b/>
          <w:sz w:val="23"/>
          <w:szCs w:val="23"/>
        </w:rPr>
        <w:t xml:space="preserve"> </w:t>
      </w:r>
      <w:r w:rsidRPr="000957BF">
        <w:rPr>
          <w:rFonts w:eastAsia="Arial"/>
          <w:bCs/>
          <w:sz w:val="23"/>
          <w:szCs w:val="23"/>
        </w:rPr>
        <w:t>LOAS,</w:t>
      </w:r>
      <w:r w:rsidRPr="000957BF">
        <w:rPr>
          <w:rFonts w:eastAsia="Arial"/>
          <w:b/>
          <w:sz w:val="23"/>
          <w:szCs w:val="23"/>
        </w:rPr>
        <w:t xml:space="preserve"> </w:t>
      </w:r>
      <w:r w:rsidRPr="000957BF">
        <w:rPr>
          <w:rFonts w:eastAsia="Arial"/>
          <w:sz w:val="23"/>
          <w:szCs w:val="23"/>
        </w:rPr>
        <w:t xml:space="preserve">Portaria MDS nº 113/2015, Portaria </w:t>
      </w:r>
      <w:r w:rsidRPr="000957BF">
        <w:rPr>
          <w:rFonts w:eastAsia="Arial"/>
          <w:sz w:val="23"/>
          <w:szCs w:val="23"/>
        </w:rPr>
        <w:t>nº MDS 580/2020 e demais normas jurídicas  - O saldo dos recursos financeiros repassados pelo FNAS aos fundos de Assistência Social municipais, existentes em 31 de dezembro de cada ano, poderão ser reprogramados para o exercício seguinte à conta do Bloco d</w:t>
      </w:r>
      <w:r w:rsidRPr="000957BF">
        <w:rPr>
          <w:rFonts w:eastAsia="Arial"/>
          <w:sz w:val="23"/>
          <w:szCs w:val="23"/>
        </w:rPr>
        <w:t xml:space="preserve">e Financiamento a que pertencem, para todo o exercício seguinte, desde que o órgão gestor tenha assegurado à população, durante o exercício em questão, os serviços socioassistenciais </w:t>
      </w:r>
      <w:proofErr w:type="spellStart"/>
      <w:r w:rsidRPr="000957BF">
        <w:rPr>
          <w:rFonts w:eastAsia="Arial"/>
          <w:sz w:val="23"/>
          <w:szCs w:val="23"/>
        </w:rPr>
        <w:t>cofinanciados</w:t>
      </w:r>
      <w:proofErr w:type="spellEnd"/>
      <w:r w:rsidRPr="000957BF">
        <w:rPr>
          <w:rFonts w:eastAsia="Arial"/>
          <w:sz w:val="23"/>
          <w:szCs w:val="23"/>
        </w:rPr>
        <w:t>, correspondentes  a cada piso de Proteção.</w:t>
      </w:r>
    </w:p>
    <w:p w:rsidR="00A8477D" w:rsidRPr="000957BF" w:rsidRDefault="006D4AAC">
      <w:pPr>
        <w:spacing w:line="276" w:lineRule="auto"/>
        <w:jc w:val="both"/>
        <w:rPr>
          <w:sz w:val="23"/>
          <w:szCs w:val="23"/>
        </w:rPr>
      </w:pPr>
      <w:r w:rsidRPr="000957BF">
        <w:rPr>
          <w:rFonts w:eastAsia="Arial"/>
          <w:sz w:val="23"/>
          <w:szCs w:val="23"/>
        </w:rPr>
        <w:tab/>
        <w:t>Os saldos dos r</w:t>
      </w:r>
      <w:r w:rsidRPr="000957BF">
        <w:rPr>
          <w:rFonts w:eastAsia="Arial"/>
          <w:sz w:val="23"/>
          <w:szCs w:val="23"/>
        </w:rPr>
        <w:t xml:space="preserve">ecursos financeiros repassados pelo Fundo Estadual de Assistência Social aos fundos municipais existentes em 31 de dezembro de cada ano deverão ser reprogramados </w:t>
      </w:r>
      <w:r w:rsidRPr="000957BF">
        <w:rPr>
          <w:rFonts w:eastAsia="Arial"/>
          <w:sz w:val="23"/>
          <w:szCs w:val="23"/>
        </w:rPr>
        <w:t>em até 60 dias</w:t>
      </w:r>
      <w:r w:rsidRPr="000957BF">
        <w:rPr>
          <w:rFonts w:eastAsia="Arial"/>
          <w:sz w:val="23"/>
          <w:szCs w:val="23"/>
        </w:rPr>
        <w:t xml:space="preserve"> após o término do exercício financeiro, dentro de cada nível de proteção social</w:t>
      </w:r>
      <w:r w:rsidRPr="000957BF">
        <w:rPr>
          <w:rFonts w:eastAsia="Arial"/>
          <w:sz w:val="23"/>
          <w:szCs w:val="23"/>
        </w:rPr>
        <w:t xml:space="preserve"> básica e especial, desde que o órgão gestor tenha assegurado à população, os serviços correspondentes a cada piso de proteção e benefícios eventuais, sem descontinuidade e com aprovação do CMAS.</w:t>
      </w:r>
    </w:p>
    <w:p w:rsidR="00A8477D" w:rsidRPr="000957BF" w:rsidRDefault="006D4AAC">
      <w:pPr>
        <w:spacing w:line="276" w:lineRule="auto"/>
        <w:jc w:val="both"/>
        <w:rPr>
          <w:rFonts w:eastAsia="Arial"/>
          <w:sz w:val="23"/>
          <w:szCs w:val="23"/>
        </w:rPr>
      </w:pPr>
      <w:r w:rsidRPr="000957BF">
        <w:rPr>
          <w:rFonts w:eastAsia="Arial"/>
          <w:sz w:val="23"/>
          <w:szCs w:val="23"/>
        </w:rPr>
        <w:tab/>
        <w:t>Dessa forma, os saldos referentes os Blocos da Proteção Soc</w:t>
      </w:r>
      <w:r w:rsidRPr="000957BF">
        <w:rPr>
          <w:rFonts w:eastAsia="Arial"/>
          <w:sz w:val="23"/>
          <w:szCs w:val="23"/>
        </w:rPr>
        <w:t>ial Básica, Proteção Social de Média Complexidade, Blocos de financiamento da Gestão do Programa Bolsa Família e Gestão do SUAS, assim como dos Programas (BPC na Escola e Primeira Infância no SUAS - Criança Feliz), poderão ser reprogramados para o exercíci</w:t>
      </w:r>
      <w:r w:rsidRPr="000957BF">
        <w:rPr>
          <w:rFonts w:eastAsia="Arial"/>
          <w:sz w:val="23"/>
          <w:szCs w:val="23"/>
        </w:rPr>
        <w:t>o seguinte para utilização na forma dos normativos específicos que o regem.</w:t>
      </w:r>
    </w:p>
    <w:p w:rsidR="00A8477D" w:rsidRPr="000957BF" w:rsidRDefault="006D4AAC">
      <w:pPr>
        <w:spacing w:line="276" w:lineRule="auto"/>
        <w:ind w:firstLine="709"/>
        <w:jc w:val="both"/>
        <w:rPr>
          <w:sz w:val="23"/>
          <w:szCs w:val="23"/>
        </w:rPr>
      </w:pPr>
      <w:r w:rsidRPr="000957BF">
        <w:rPr>
          <w:sz w:val="23"/>
          <w:szCs w:val="23"/>
        </w:rPr>
        <w:t>Além disso, conforme determina o art. 94, inciso V, da Lei Orgânica Municipal, é vedado a abertura de crédito suplementar ou especial, sem prévia autorização legislativa e sem indi</w:t>
      </w:r>
      <w:r w:rsidRPr="000957BF">
        <w:rPr>
          <w:sz w:val="23"/>
          <w:szCs w:val="23"/>
        </w:rPr>
        <w:t>cação dos recursos correspondentes.</w:t>
      </w:r>
    </w:p>
    <w:p w:rsidR="00A8477D" w:rsidRPr="000957BF" w:rsidRDefault="006D4AAC">
      <w:pPr>
        <w:spacing w:line="276" w:lineRule="auto"/>
        <w:jc w:val="both"/>
        <w:rPr>
          <w:sz w:val="23"/>
          <w:szCs w:val="23"/>
        </w:rPr>
      </w:pPr>
      <w:r w:rsidRPr="000957BF">
        <w:rPr>
          <w:color w:val="000000"/>
          <w:sz w:val="23"/>
          <w:szCs w:val="23"/>
        </w:rPr>
        <w:tab/>
        <w:t xml:space="preserve"> Assim referido crédito especial está de acordo com a Constituição Federal, pois esta estabelece, em seu artigo 167, V, vedação para abertura de crédito suplementar ou especial sem prévia autorização legislativa e, aind</w:t>
      </w:r>
      <w:r w:rsidRPr="000957BF">
        <w:rPr>
          <w:color w:val="000000"/>
          <w:sz w:val="23"/>
          <w:szCs w:val="23"/>
        </w:rPr>
        <w:t>a, sem indicação dos recursos correspondentes.</w:t>
      </w:r>
      <w:r w:rsidRPr="000957BF">
        <w:rPr>
          <w:color w:val="000000"/>
          <w:sz w:val="23"/>
          <w:szCs w:val="23"/>
        </w:rPr>
        <w:t xml:space="preserve"> </w:t>
      </w:r>
    </w:p>
    <w:p w:rsidR="00A8477D" w:rsidRPr="000957BF" w:rsidRDefault="006D4AAC">
      <w:pPr>
        <w:spacing w:line="276" w:lineRule="auto"/>
        <w:ind w:firstLine="708"/>
        <w:jc w:val="both"/>
        <w:rPr>
          <w:sz w:val="23"/>
          <w:szCs w:val="23"/>
        </w:rPr>
      </w:pPr>
      <w:r w:rsidRPr="000957BF">
        <w:rPr>
          <w:sz w:val="23"/>
          <w:szCs w:val="23"/>
        </w:rPr>
        <w:t xml:space="preserve">A abertura de crédito especial </w:t>
      </w:r>
      <w:proofErr w:type="spellStart"/>
      <w:proofErr w:type="gramStart"/>
      <w:r w:rsidRPr="000957BF">
        <w:rPr>
          <w:sz w:val="23"/>
          <w:szCs w:val="23"/>
        </w:rPr>
        <w:t>esta</w:t>
      </w:r>
      <w:proofErr w:type="spellEnd"/>
      <w:proofErr w:type="gramEnd"/>
      <w:r w:rsidRPr="000957BF">
        <w:rPr>
          <w:sz w:val="23"/>
          <w:szCs w:val="23"/>
        </w:rPr>
        <w:t xml:space="preserve"> de acordo com os artigos 40,41 e 42 da Lei nº. 4.320/64: </w:t>
      </w:r>
    </w:p>
    <w:p w:rsidR="00A8477D" w:rsidRPr="000957BF" w:rsidRDefault="00A8477D">
      <w:pPr>
        <w:ind w:left="2268"/>
        <w:jc w:val="both"/>
        <w:rPr>
          <w:sz w:val="23"/>
          <w:szCs w:val="23"/>
        </w:rPr>
      </w:pPr>
    </w:p>
    <w:p w:rsidR="00A8477D" w:rsidRPr="000957BF" w:rsidRDefault="006D4AAC">
      <w:pPr>
        <w:ind w:left="2268"/>
        <w:jc w:val="both"/>
        <w:rPr>
          <w:sz w:val="23"/>
          <w:szCs w:val="23"/>
        </w:rPr>
      </w:pPr>
      <w:r w:rsidRPr="000957BF">
        <w:rPr>
          <w:sz w:val="23"/>
          <w:szCs w:val="23"/>
        </w:rPr>
        <w:t xml:space="preserve">Lei Federal nº. 4.320/64 </w:t>
      </w:r>
    </w:p>
    <w:p w:rsidR="00A8477D" w:rsidRPr="000957BF" w:rsidRDefault="00A8477D">
      <w:pPr>
        <w:ind w:left="2268"/>
        <w:jc w:val="both"/>
        <w:rPr>
          <w:sz w:val="23"/>
          <w:szCs w:val="23"/>
        </w:rPr>
      </w:pPr>
    </w:p>
    <w:p w:rsidR="00A8477D" w:rsidRPr="000957BF" w:rsidRDefault="006D4AAC">
      <w:pPr>
        <w:ind w:left="2268"/>
        <w:jc w:val="both"/>
        <w:rPr>
          <w:sz w:val="23"/>
          <w:szCs w:val="23"/>
        </w:rPr>
      </w:pPr>
      <w:r w:rsidRPr="000957BF">
        <w:rPr>
          <w:color w:val="000000"/>
          <w:sz w:val="23"/>
          <w:szCs w:val="23"/>
        </w:rPr>
        <w:lastRenderedPageBreak/>
        <w:t>Art. 40. São créditos adicionais as autorizações de despesas não computadas ou insufic</w:t>
      </w:r>
      <w:r w:rsidRPr="000957BF">
        <w:rPr>
          <w:color w:val="000000"/>
          <w:sz w:val="23"/>
          <w:szCs w:val="23"/>
        </w:rPr>
        <w:t>ientemente dotadas na Lei de Orçamento.</w:t>
      </w:r>
      <w:r w:rsidRPr="000957BF">
        <w:rPr>
          <w:sz w:val="23"/>
          <w:szCs w:val="23"/>
        </w:rPr>
        <w:t xml:space="preserve"> </w:t>
      </w:r>
    </w:p>
    <w:p w:rsidR="00A8477D" w:rsidRPr="000957BF" w:rsidRDefault="00A8477D">
      <w:pPr>
        <w:ind w:left="2268"/>
        <w:jc w:val="both"/>
        <w:rPr>
          <w:sz w:val="23"/>
          <w:szCs w:val="23"/>
        </w:rPr>
      </w:pPr>
    </w:p>
    <w:p w:rsidR="00A8477D" w:rsidRPr="000957BF" w:rsidRDefault="006D4AAC">
      <w:pPr>
        <w:ind w:left="2268"/>
        <w:jc w:val="both"/>
        <w:rPr>
          <w:sz w:val="23"/>
          <w:szCs w:val="23"/>
        </w:rPr>
      </w:pPr>
      <w:r w:rsidRPr="000957BF">
        <w:rPr>
          <w:sz w:val="23"/>
          <w:szCs w:val="23"/>
        </w:rPr>
        <w:t xml:space="preserve">Art. 41. Os créditos adicionais classificam-se em: </w:t>
      </w:r>
    </w:p>
    <w:p w:rsidR="00A8477D" w:rsidRPr="000957BF" w:rsidRDefault="006D4AAC">
      <w:pPr>
        <w:ind w:left="2268"/>
        <w:jc w:val="both"/>
        <w:rPr>
          <w:sz w:val="23"/>
          <w:szCs w:val="23"/>
        </w:rPr>
      </w:pPr>
      <w:r w:rsidRPr="000957BF">
        <w:rPr>
          <w:sz w:val="23"/>
          <w:szCs w:val="23"/>
        </w:rPr>
        <w:t xml:space="preserve">I - </w:t>
      </w:r>
      <w:proofErr w:type="gramStart"/>
      <w:r w:rsidRPr="000957BF">
        <w:rPr>
          <w:sz w:val="23"/>
          <w:szCs w:val="23"/>
        </w:rPr>
        <w:t>suplementares</w:t>
      </w:r>
      <w:proofErr w:type="gramEnd"/>
      <w:r w:rsidRPr="000957BF">
        <w:rPr>
          <w:sz w:val="23"/>
          <w:szCs w:val="23"/>
        </w:rPr>
        <w:t xml:space="preserve">, os destinados a reforço de dotação orçamentária; </w:t>
      </w:r>
    </w:p>
    <w:p w:rsidR="00A8477D" w:rsidRPr="000957BF" w:rsidRDefault="006D4AAC">
      <w:pPr>
        <w:ind w:left="2268"/>
        <w:jc w:val="both"/>
        <w:rPr>
          <w:sz w:val="23"/>
          <w:szCs w:val="23"/>
        </w:rPr>
      </w:pPr>
      <w:r w:rsidRPr="000957BF">
        <w:rPr>
          <w:sz w:val="23"/>
          <w:szCs w:val="23"/>
        </w:rPr>
        <w:t xml:space="preserve">II - </w:t>
      </w:r>
      <w:proofErr w:type="gramStart"/>
      <w:r w:rsidRPr="000957BF">
        <w:rPr>
          <w:sz w:val="23"/>
          <w:szCs w:val="23"/>
        </w:rPr>
        <w:t>especiais</w:t>
      </w:r>
      <w:proofErr w:type="gramEnd"/>
      <w:r w:rsidRPr="000957BF">
        <w:rPr>
          <w:sz w:val="23"/>
          <w:szCs w:val="23"/>
        </w:rPr>
        <w:t xml:space="preserve">, os destinados a despesas para as quais não haja dotação orçamentária específica; </w:t>
      </w:r>
    </w:p>
    <w:p w:rsidR="00A8477D" w:rsidRPr="000957BF" w:rsidRDefault="006D4AAC">
      <w:pPr>
        <w:ind w:left="2268"/>
        <w:jc w:val="both"/>
        <w:rPr>
          <w:sz w:val="23"/>
          <w:szCs w:val="23"/>
        </w:rPr>
      </w:pPr>
      <w:r w:rsidRPr="000957BF">
        <w:rPr>
          <w:sz w:val="23"/>
          <w:szCs w:val="23"/>
        </w:rPr>
        <w:t xml:space="preserve">III - extraordinários, os destinados a despesas urgentes e imprevistas, em caso de guerra, comoção intestina ou calamidade pública. </w:t>
      </w:r>
    </w:p>
    <w:p w:rsidR="00A8477D" w:rsidRPr="000957BF" w:rsidRDefault="00A8477D">
      <w:pPr>
        <w:ind w:left="2268"/>
        <w:jc w:val="both"/>
        <w:rPr>
          <w:sz w:val="23"/>
          <w:szCs w:val="23"/>
        </w:rPr>
      </w:pPr>
    </w:p>
    <w:p w:rsidR="00A8477D" w:rsidRPr="000957BF" w:rsidRDefault="006D4AAC">
      <w:pPr>
        <w:ind w:left="2268"/>
        <w:jc w:val="both"/>
        <w:rPr>
          <w:sz w:val="23"/>
          <w:szCs w:val="23"/>
        </w:rPr>
      </w:pPr>
      <w:r w:rsidRPr="000957BF">
        <w:rPr>
          <w:color w:val="000000"/>
          <w:sz w:val="23"/>
          <w:szCs w:val="23"/>
        </w:rPr>
        <w:t>Art. 42. Os créditos sup</w:t>
      </w:r>
      <w:r w:rsidRPr="000957BF">
        <w:rPr>
          <w:color w:val="000000"/>
          <w:sz w:val="23"/>
          <w:szCs w:val="23"/>
        </w:rPr>
        <w:t>lementares e especiais serão autorizados por lei e abertos por decreto executivo. Assim, impondo limites às ações do executivo, os dispositivos supramencionados pretendem limitar o gasto público ao previsto no orçamento, que é valorizado na medida em que e</w:t>
      </w:r>
      <w:r w:rsidRPr="000957BF">
        <w:rPr>
          <w:color w:val="000000"/>
          <w:sz w:val="23"/>
          <w:szCs w:val="23"/>
        </w:rPr>
        <w:t>xige autorização legislativa para abertura de créditos estranhos ao orçamento vigente.</w:t>
      </w:r>
    </w:p>
    <w:p w:rsidR="00A8477D" w:rsidRPr="000957BF" w:rsidRDefault="006D4AAC">
      <w:pPr>
        <w:ind w:left="2268"/>
        <w:jc w:val="both"/>
        <w:rPr>
          <w:sz w:val="23"/>
          <w:szCs w:val="23"/>
        </w:rPr>
      </w:pPr>
      <w:r w:rsidRPr="000957BF">
        <w:rPr>
          <w:color w:val="000000"/>
          <w:sz w:val="23"/>
          <w:szCs w:val="23"/>
        </w:rPr>
        <w:tab/>
      </w:r>
    </w:p>
    <w:p w:rsidR="00A8477D" w:rsidRPr="000957BF" w:rsidRDefault="006D4AAC">
      <w:pPr>
        <w:spacing w:line="276" w:lineRule="auto"/>
        <w:ind w:firstLine="708"/>
        <w:jc w:val="both"/>
        <w:rPr>
          <w:sz w:val="23"/>
          <w:szCs w:val="23"/>
        </w:rPr>
      </w:pPr>
      <w:r w:rsidRPr="000957BF">
        <w:rPr>
          <w:sz w:val="23"/>
          <w:szCs w:val="23"/>
        </w:rPr>
        <w:t>Portanto, a abertura do presente crédito especial por parte do Executivo, tem respaldo na Lei Orgânica Municipal e na Constituição Federal, para suprir as necessidades</w:t>
      </w:r>
      <w:r w:rsidRPr="000957BF">
        <w:rPr>
          <w:sz w:val="23"/>
          <w:szCs w:val="23"/>
        </w:rPr>
        <w:t xml:space="preserve"> administrativas conforme especifica o objeto.</w:t>
      </w:r>
      <w:bookmarkStart w:id="2" w:name="_GoBack1"/>
      <w:bookmarkEnd w:id="2"/>
      <w:r w:rsidRPr="000957BF">
        <w:rPr>
          <w:sz w:val="23"/>
          <w:szCs w:val="23"/>
        </w:rPr>
        <w:t xml:space="preserve"> </w:t>
      </w:r>
    </w:p>
    <w:p w:rsidR="00A8477D" w:rsidRPr="000957BF" w:rsidRDefault="006D4AAC">
      <w:pPr>
        <w:spacing w:line="276" w:lineRule="auto"/>
        <w:ind w:firstLine="708"/>
        <w:jc w:val="both"/>
        <w:rPr>
          <w:sz w:val="23"/>
          <w:szCs w:val="23"/>
        </w:rPr>
      </w:pPr>
      <w:r w:rsidRPr="000957BF">
        <w:rPr>
          <w:sz w:val="23"/>
          <w:szCs w:val="23"/>
        </w:rPr>
        <w:t xml:space="preserve">No tocante a questões legais e constitucionais, temos que, conforme acima declinado, a matéria se enquadra na competência e iniciativa do Poder Executivo e a presente proposição, assim, atende aos Princípios </w:t>
      </w:r>
      <w:r w:rsidRPr="000957BF">
        <w:rPr>
          <w:sz w:val="23"/>
          <w:szCs w:val="23"/>
        </w:rPr>
        <w:t>da Legalidade, Razoabilidade, Interesse Público e Eficiência, que devem ser seguidos pelos diversos entes da Administração Pública. Portanto, o Projeto, neste aspecto resta constitucional.</w:t>
      </w:r>
    </w:p>
    <w:p w:rsidR="00A8477D" w:rsidRPr="000957BF" w:rsidRDefault="006D4AAC">
      <w:pPr>
        <w:spacing w:line="276" w:lineRule="auto"/>
        <w:ind w:firstLine="708"/>
        <w:jc w:val="both"/>
        <w:rPr>
          <w:sz w:val="23"/>
          <w:szCs w:val="23"/>
        </w:rPr>
      </w:pPr>
      <w:r w:rsidRPr="000957BF">
        <w:rPr>
          <w:sz w:val="23"/>
          <w:szCs w:val="23"/>
        </w:rPr>
        <w:t>O mérito deverá ser analisado pelos vereadores, em votação em plená</w:t>
      </w:r>
      <w:r w:rsidRPr="000957BF">
        <w:rPr>
          <w:sz w:val="23"/>
          <w:szCs w:val="23"/>
        </w:rPr>
        <w:t>rio.</w:t>
      </w:r>
    </w:p>
    <w:p w:rsidR="00A8477D" w:rsidRPr="000957BF" w:rsidRDefault="00A8477D">
      <w:pPr>
        <w:spacing w:line="276" w:lineRule="auto"/>
        <w:ind w:firstLine="708"/>
        <w:jc w:val="both"/>
        <w:rPr>
          <w:sz w:val="23"/>
          <w:szCs w:val="23"/>
        </w:rPr>
      </w:pPr>
    </w:p>
    <w:p w:rsidR="00A8477D" w:rsidRPr="000957BF" w:rsidRDefault="006D4AAC">
      <w:pPr>
        <w:jc w:val="center"/>
        <w:rPr>
          <w:sz w:val="23"/>
          <w:szCs w:val="23"/>
        </w:rPr>
      </w:pPr>
      <w:r w:rsidRPr="000957BF">
        <w:rPr>
          <w:b/>
          <w:sz w:val="23"/>
          <w:szCs w:val="23"/>
        </w:rPr>
        <w:t>CONCLUSÃO</w:t>
      </w:r>
    </w:p>
    <w:p w:rsidR="00A8477D" w:rsidRPr="000957BF" w:rsidRDefault="00A8477D">
      <w:pPr>
        <w:jc w:val="center"/>
        <w:rPr>
          <w:sz w:val="23"/>
          <w:szCs w:val="23"/>
        </w:rPr>
      </w:pPr>
    </w:p>
    <w:p w:rsidR="00A8477D" w:rsidRPr="000957BF" w:rsidRDefault="006D4AAC">
      <w:pPr>
        <w:ind w:firstLine="708"/>
        <w:jc w:val="both"/>
        <w:rPr>
          <w:sz w:val="23"/>
          <w:szCs w:val="23"/>
        </w:rPr>
      </w:pPr>
      <w:r w:rsidRPr="000957BF">
        <w:rPr>
          <w:sz w:val="23"/>
          <w:szCs w:val="23"/>
        </w:rPr>
        <w:t>Sendo assim o projeto de lei nº 2.006/2025 pode ser analisado posto em discussão e votação pelo Plenário, conforme disciplina o Regimento Interno da Câmara Municipal pois atendem aos requisitos de constitucionalidade e legalidade.</w:t>
      </w:r>
    </w:p>
    <w:p w:rsidR="00A8477D" w:rsidRPr="000957BF" w:rsidRDefault="006D4AAC">
      <w:pPr>
        <w:ind w:firstLine="708"/>
        <w:jc w:val="both"/>
        <w:rPr>
          <w:sz w:val="23"/>
          <w:szCs w:val="23"/>
        </w:rPr>
      </w:pPr>
      <w:r w:rsidRPr="000957BF">
        <w:rPr>
          <w:sz w:val="23"/>
          <w:szCs w:val="23"/>
        </w:rPr>
        <w:t xml:space="preserve">Sala de Reuniões da Câmara Municipal de Lagoa Bonita do Sul, dia 08 de </w:t>
      </w:r>
      <w:proofErr w:type="gramStart"/>
      <w:r w:rsidRPr="000957BF">
        <w:rPr>
          <w:sz w:val="23"/>
          <w:szCs w:val="23"/>
        </w:rPr>
        <w:t>Abril</w:t>
      </w:r>
      <w:proofErr w:type="gramEnd"/>
      <w:r w:rsidRPr="000957BF">
        <w:rPr>
          <w:sz w:val="23"/>
          <w:szCs w:val="23"/>
        </w:rPr>
        <w:t xml:space="preserve"> de 2025. </w:t>
      </w:r>
    </w:p>
    <w:p w:rsidR="00A8477D" w:rsidRPr="000957BF" w:rsidRDefault="00A8477D">
      <w:pPr>
        <w:jc w:val="both"/>
        <w:rPr>
          <w:sz w:val="23"/>
          <w:szCs w:val="23"/>
        </w:rPr>
      </w:pPr>
    </w:p>
    <w:p w:rsidR="00A8477D" w:rsidRPr="000957BF" w:rsidRDefault="006D4AAC">
      <w:pPr>
        <w:spacing w:line="276" w:lineRule="auto"/>
        <w:jc w:val="center"/>
        <w:rPr>
          <w:sz w:val="23"/>
          <w:szCs w:val="23"/>
        </w:rPr>
      </w:pPr>
      <w:r w:rsidRPr="000957BF">
        <w:rPr>
          <w:sz w:val="23"/>
          <w:szCs w:val="23"/>
        </w:rPr>
        <w:t>____________________________________________</w:t>
      </w:r>
    </w:p>
    <w:p w:rsidR="00A8477D" w:rsidRPr="000957BF" w:rsidRDefault="006D4AAC">
      <w:pPr>
        <w:spacing w:line="276" w:lineRule="auto"/>
        <w:jc w:val="center"/>
        <w:rPr>
          <w:sz w:val="23"/>
          <w:szCs w:val="23"/>
        </w:rPr>
      </w:pPr>
      <w:r w:rsidRPr="000957BF">
        <w:rPr>
          <w:b/>
          <w:bCs/>
          <w:sz w:val="23"/>
          <w:szCs w:val="23"/>
        </w:rPr>
        <w:t xml:space="preserve">CARLOS ALEXANDRE LYRA </w:t>
      </w:r>
      <w:proofErr w:type="gramStart"/>
      <w:r w:rsidRPr="000957BF">
        <w:rPr>
          <w:b/>
          <w:bCs/>
          <w:sz w:val="23"/>
          <w:szCs w:val="23"/>
        </w:rPr>
        <w:t>-  PL</w:t>
      </w:r>
      <w:proofErr w:type="gramEnd"/>
    </w:p>
    <w:p w:rsidR="00A8477D" w:rsidRPr="000957BF" w:rsidRDefault="006D4AAC">
      <w:pPr>
        <w:spacing w:line="276" w:lineRule="auto"/>
        <w:jc w:val="center"/>
        <w:rPr>
          <w:sz w:val="23"/>
          <w:szCs w:val="23"/>
        </w:rPr>
      </w:pPr>
      <w:bookmarkStart w:id="3" w:name="_GoBack"/>
      <w:bookmarkEnd w:id="3"/>
      <w:r w:rsidRPr="000957BF">
        <w:rPr>
          <w:sz w:val="23"/>
          <w:szCs w:val="23"/>
        </w:rPr>
        <w:t>Presidente da Comissão de Constituição,</w:t>
      </w:r>
    </w:p>
    <w:p w:rsidR="00A8477D" w:rsidRPr="000957BF" w:rsidRDefault="006D4AAC">
      <w:pPr>
        <w:spacing w:line="276" w:lineRule="auto"/>
        <w:jc w:val="center"/>
        <w:rPr>
          <w:sz w:val="23"/>
          <w:szCs w:val="23"/>
        </w:rPr>
      </w:pPr>
      <w:r w:rsidRPr="000957BF">
        <w:rPr>
          <w:sz w:val="23"/>
          <w:szCs w:val="23"/>
        </w:rPr>
        <w:t>Justiça e Redação final</w:t>
      </w:r>
    </w:p>
    <w:p w:rsidR="00A8477D" w:rsidRPr="000957BF" w:rsidRDefault="00A8477D">
      <w:pPr>
        <w:spacing w:line="276" w:lineRule="auto"/>
        <w:rPr>
          <w:sz w:val="23"/>
          <w:szCs w:val="23"/>
        </w:rPr>
      </w:pPr>
    </w:p>
    <w:p w:rsidR="00A8477D" w:rsidRPr="000957BF" w:rsidRDefault="00A8477D">
      <w:pPr>
        <w:spacing w:line="276" w:lineRule="auto"/>
        <w:rPr>
          <w:sz w:val="23"/>
          <w:szCs w:val="23"/>
        </w:rPr>
      </w:pPr>
    </w:p>
    <w:p w:rsidR="00A8477D" w:rsidRPr="000957BF" w:rsidRDefault="006D4AAC">
      <w:pPr>
        <w:spacing w:line="276" w:lineRule="auto"/>
        <w:rPr>
          <w:sz w:val="23"/>
          <w:szCs w:val="23"/>
        </w:rPr>
      </w:pPr>
      <w:r w:rsidRPr="000957BF">
        <w:rPr>
          <w:sz w:val="23"/>
          <w:szCs w:val="23"/>
        </w:rPr>
        <w:t xml:space="preserve">                                      _______________________________                    </w:t>
      </w:r>
    </w:p>
    <w:p w:rsidR="00A8477D" w:rsidRPr="000957BF" w:rsidRDefault="006D4AAC">
      <w:pPr>
        <w:spacing w:line="276" w:lineRule="auto"/>
        <w:jc w:val="center"/>
        <w:rPr>
          <w:sz w:val="23"/>
          <w:szCs w:val="23"/>
        </w:rPr>
      </w:pPr>
      <w:r w:rsidRPr="000957BF">
        <w:rPr>
          <w:b/>
          <w:bCs/>
          <w:sz w:val="23"/>
          <w:szCs w:val="23"/>
        </w:rPr>
        <w:t>EZEQUIEL TAVARES - PSB</w:t>
      </w:r>
    </w:p>
    <w:p w:rsidR="00A8477D" w:rsidRPr="000957BF" w:rsidRDefault="006D4AAC">
      <w:pPr>
        <w:spacing w:line="276" w:lineRule="auto"/>
        <w:jc w:val="center"/>
        <w:rPr>
          <w:sz w:val="23"/>
          <w:szCs w:val="23"/>
        </w:rPr>
      </w:pPr>
      <w:r w:rsidRPr="000957BF">
        <w:rPr>
          <w:sz w:val="23"/>
          <w:szCs w:val="23"/>
        </w:rPr>
        <w:t>Vice-Presidente</w:t>
      </w:r>
    </w:p>
    <w:p w:rsidR="00A8477D" w:rsidRPr="000957BF" w:rsidRDefault="00A8477D">
      <w:pPr>
        <w:spacing w:line="276" w:lineRule="auto"/>
        <w:rPr>
          <w:sz w:val="23"/>
          <w:szCs w:val="23"/>
        </w:rPr>
      </w:pPr>
    </w:p>
    <w:p w:rsidR="00A8477D" w:rsidRPr="000957BF" w:rsidRDefault="00A8477D">
      <w:pPr>
        <w:spacing w:line="276" w:lineRule="auto"/>
        <w:rPr>
          <w:sz w:val="23"/>
          <w:szCs w:val="23"/>
        </w:rPr>
      </w:pPr>
    </w:p>
    <w:p w:rsidR="00A8477D" w:rsidRPr="000957BF" w:rsidRDefault="006D4AAC">
      <w:pPr>
        <w:spacing w:line="276" w:lineRule="auto"/>
        <w:jc w:val="center"/>
        <w:rPr>
          <w:sz w:val="23"/>
          <w:szCs w:val="23"/>
        </w:rPr>
      </w:pPr>
      <w:r w:rsidRPr="000957BF">
        <w:rPr>
          <w:sz w:val="23"/>
          <w:szCs w:val="23"/>
        </w:rPr>
        <w:t>_____________________________</w:t>
      </w:r>
    </w:p>
    <w:p w:rsidR="00A8477D" w:rsidRPr="000957BF" w:rsidRDefault="006D4AAC">
      <w:pPr>
        <w:spacing w:line="276" w:lineRule="auto"/>
        <w:jc w:val="center"/>
        <w:rPr>
          <w:sz w:val="23"/>
          <w:szCs w:val="23"/>
        </w:rPr>
      </w:pPr>
      <w:r w:rsidRPr="000957BF">
        <w:rPr>
          <w:b/>
          <w:bCs/>
          <w:sz w:val="23"/>
          <w:szCs w:val="23"/>
        </w:rPr>
        <w:t>OLAVO DA ROSA - PT</w:t>
      </w:r>
    </w:p>
    <w:p w:rsidR="00A8477D" w:rsidRPr="000957BF" w:rsidRDefault="006D4AAC">
      <w:pPr>
        <w:spacing w:line="276" w:lineRule="auto"/>
        <w:jc w:val="center"/>
        <w:rPr>
          <w:sz w:val="23"/>
          <w:szCs w:val="23"/>
        </w:rPr>
      </w:pPr>
      <w:r w:rsidRPr="000957BF">
        <w:rPr>
          <w:b/>
          <w:sz w:val="23"/>
          <w:szCs w:val="23"/>
        </w:rPr>
        <w:t>Membro</w:t>
      </w:r>
    </w:p>
    <w:sectPr w:rsidR="00A8477D" w:rsidRPr="000957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AAC" w:rsidRDefault="006D4AAC">
      <w:r>
        <w:separator/>
      </w:r>
    </w:p>
  </w:endnote>
  <w:endnote w:type="continuationSeparator" w:id="0">
    <w:p w:rsidR="006D4AAC" w:rsidRDefault="006D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7D" w:rsidRDefault="006D4AAC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8477D" w:rsidRDefault="006D4AAC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A8477D" w:rsidRDefault="006D4AAC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7D" w:rsidRDefault="00A8477D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7D" w:rsidRDefault="00A8477D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AAC" w:rsidRDefault="006D4AAC">
      <w:r>
        <w:separator/>
      </w:r>
    </w:p>
  </w:footnote>
  <w:footnote w:type="continuationSeparator" w:id="0">
    <w:p w:rsidR="006D4AAC" w:rsidRDefault="006D4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7D" w:rsidRDefault="006D4AAC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8477D" w:rsidRDefault="006D4AAC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A8477D" w:rsidRDefault="006D4AAC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7D" w:rsidRDefault="00A8477D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7D" w:rsidRDefault="00A8477D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16F4"/>
    <w:multiLevelType w:val="multilevel"/>
    <w:tmpl w:val="74F0B2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5677A2"/>
    <w:multiLevelType w:val="multilevel"/>
    <w:tmpl w:val="8520AB32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77D"/>
    <w:rsid w:val="000957BF"/>
    <w:rsid w:val="006D4AAC"/>
    <w:rsid w:val="00A8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6461"/>
  <w15:docId w15:val="{28283D5A-5E1D-4A53-81E5-90E4A7FB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41127-A465-4ACD-9AC3-CB7CF9106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2025-04-08T10:56:00Z</cp:lastPrinted>
  <dcterms:created xsi:type="dcterms:W3CDTF">2025-04-08T10:57:00Z</dcterms:created>
  <dcterms:modified xsi:type="dcterms:W3CDTF">2025-04-08T10:57:00Z</dcterms:modified>
  <dc:language>pt-BR</dc:language>
</cp:coreProperties>
</file>