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EA3" w:rsidRDefault="00ED3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 w:cs="Arial"/>
          <w:b/>
        </w:rPr>
        <w:t>PARECER DA COMISSÃO DE CONSTITUIÇÃO, JUSTIÇA</w:t>
      </w:r>
    </w:p>
    <w:p w:rsidR="004C2EA3" w:rsidRDefault="00ED3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4C2EA3" w:rsidRDefault="004C2EA3">
      <w:pPr>
        <w:jc w:val="both"/>
        <w:rPr>
          <w:rFonts w:ascii="Arial" w:hAnsi="Arial" w:cs="Arial"/>
          <w:b/>
          <w:color w:val="000000"/>
        </w:rPr>
      </w:pPr>
    </w:p>
    <w:p w:rsidR="004C2EA3" w:rsidRDefault="00ED3352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Projeto de Lei nº 2.003/</w:t>
      </w:r>
      <w:proofErr w:type="gramStart"/>
      <w:r>
        <w:rPr>
          <w:rFonts w:ascii="Arial" w:hAnsi="Arial" w:cs="Arial"/>
          <w:b/>
          <w:bCs/>
          <w:color w:val="000000"/>
        </w:rPr>
        <w:t xml:space="preserve">2025  </w:t>
      </w:r>
      <w:bookmarkStart w:id="1" w:name="_Hlk142399351"/>
      <w:r>
        <w:rPr>
          <w:rFonts w:ascii="Arial" w:hAnsi="Arial" w:cs="Arial"/>
          <w:b/>
          <w:bCs/>
        </w:rPr>
        <w:t>,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de origem do Poder Executivo, </w:t>
      </w:r>
      <w:bookmarkEnd w:id="1"/>
      <w:r>
        <w:rPr>
          <w:rFonts w:ascii="Arial" w:hAnsi="Arial" w:cs="Arial"/>
          <w:b/>
          <w:bCs/>
          <w:color w:val="000000"/>
        </w:rPr>
        <w:t>Dispõe sobre a Política Municipal da Pessoa Idosa, cria o Conselho Municipal da Pessoa Idosa e o Fundo Municipal da Pessoa Idosa.</w:t>
      </w:r>
    </w:p>
    <w:p w:rsidR="004C2EA3" w:rsidRDefault="004C2EA3">
      <w:pPr>
        <w:jc w:val="both"/>
        <w:rPr>
          <w:rFonts w:ascii="Arial" w:hAnsi="Arial"/>
        </w:rPr>
      </w:pPr>
    </w:p>
    <w:p w:rsidR="004C2EA3" w:rsidRDefault="00ED3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4C2EA3" w:rsidRDefault="004C2EA3">
      <w:pPr>
        <w:jc w:val="both"/>
        <w:rPr>
          <w:rFonts w:ascii="Arial" w:hAnsi="Arial" w:cs="Arial"/>
          <w:bCs/>
        </w:rPr>
      </w:pPr>
    </w:p>
    <w:p w:rsidR="004C2EA3" w:rsidRDefault="00ED335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4C2EA3" w:rsidRDefault="004C2EA3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4C2EA3" w:rsidRDefault="00ED3352">
      <w:pPr>
        <w:jc w:val="both"/>
        <w:rPr>
          <w:rFonts w:ascii="Arial" w:hAnsi="Arial"/>
        </w:rPr>
      </w:pPr>
      <w:r>
        <w:rPr>
          <w:rFonts w:ascii="Arial" w:hAnsi="Arial" w:cs="Arial"/>
          <w:bCs/>
        </w:rPr>
        <w:tab/>
        <w:t>O presente Projeto de Lei do</w:t>
      </w:r>
      <w:r>
        <w:rPr>
          <w:rFonts w:ascii="Arial" w:hAnsi="Arial" w:cs="Arial"/>
          <w:bCs/>
        </w:rPr>
        <w:t xml:space="preserve"> Poder Executivo Municipal, dispõe sobre a </w:t>
      </w:r>
      <w:r>
        <w:rPr>
          <w:rFonts w:ascii="Arial" w:hAnsi="Arial" w:cs="Arial"/>
          <w:color w:val="000000"/>
        </w:rPr>
        <w:t>política municipal da pessoa idosa tem por objetivo assegurar os direitos sociais da pessoa idosa, criando condições para sua autonomia, integração e participação e</w:t>
      </w:r>
      <w:r>
        <w:rPr>
          <w:rFonts w:ascii="Arial" w:hAnsi="Arial" w:cs="Arial"/>
          <w:color w:val="000000"/>
        </w:rPr>
        <w:t>fetiva na sociedade.</w:t>
      </w:r>
    </w:p>
    <w:p w:rsidR="004C2EA3" w:rsidRDefault="00ED3352">
      <w:pPr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ab/>
        <w:t>Considera-se pessoa idosa, para os efeitos desta Lei, a pessoas de idade igual ou superior a 60 (sessenta) anos de idade.</w:t>
      </w:r>
    </w:p>
    <w:p w:rsidR="004C2EA3" w:rsidRDefault="00ED3352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presente projeto de Lei dispõe sobre a criação do Conselho Municipal de Direitos da Pessoa Idosa e do Fundo Mu</w:t>
      </w:r>
      <w:r>
        <w:rPr>
          <w:rFonts w:ascii="Arial" w:hAnsi="Arial" w:cs="Arial"/>
          <w:color w:val="000000"/>
        </w:rPr>
        <w:t xml:space="preserve">nicipal da Pessoa Idosa, tem como objetivo principal, assegurar os direitos dos idosos no município de Lagoa Bonita do Sul, conforme dispõe a Lei Federal nº 8.842, de 04 de janeiro 1994, que instituiu a política nacional do idoso. </w:t>
      </w:r>
    </w:p>
    <w:p w:rsidR="004C2EA3" w:rsidRDefault="00ED3352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O conteúdo deste Projeto</w:t>
      </w:r>
      <w:r>
        <w:rPr>
          <w:rFonts w:ascii="Arial" w:hAnsi="Arial" w:cs="Arial"/>
          <w:color w:val="000000"/>
        </w:rPr>
        <w:t xml:space="preserve"> de Lei, apresenta subsídios para criação e efetivação do Conselho Municipal dos Direitos da Pessoa Idosa e a gestão do respectivo Fundo Municipal, que visa garantir a implementação de políticas públicas que assegurem a cidadania e a participação plena das</w:t>
      </w:r>
      <w:r>
        <w:rPr>
          <w:rFonts w:ascii="Arial" w:hAnsi="Arial" w:cs="Arial"/>
          <w:color w:val="000000"/>
        </w:rPr>
        <w:t xml:space="preserve"> pessoas idosas em nosso município.</w:t>
      </w:r>
    </w:p>
    <w:p w:rsidR="004C2EA3" w:rsidRDefault="00ED3352">
      <w:pPr>
        <w:jc w:val="both"/>
        <w:rPr>
          <w:rFonts w:ascii="Arial" w:hAnsi="Arial"/>
        </w:rPr>
      </w:pPr>
      <w:r>
        <w:rPr>
          <w:rFonts w:ascii="Arial" w:hAnsi="Arial" w:cs="Arial"/>
        </w:rPr>
        <w:tab/>
      </w:r>
    </w:p>
    <w:p w:rsidR="004C2EA3" w:rsidRDefault="00ED335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4C2EA3" w:rsidRDefault="004C2EA3">
      <w:pPr>
        <w:pStyle w:val="PargrafodaLista"/>
        <w:spacing w:line="276" w:lineRule="auto"/>
        <w:ind w:left="1428"/>
        <w:jc w:val="both"/>
        <w:rPr>
          <w:rFonts w:ascii="Arial" w:hAnsi="Arial"/>
        </w:rPr>
      </w:pPr>
    </w:p>
    <w:p w:rsidR="004C2EA3" w:rsidRDefault="00ED3352">
      <w:pPr>
        <w:pStyle w:val="PargrafodaLista"/>
        <w:ind w:left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</w:t>
      </w:r>
      <w:r>
        <w:rPr>
          <w:rFonts w:ascii="Arial" w:hAnsi="Arial"/>
          <w:color w:val="000000"/>
        </w:rPr>
        <w:tab/>
        <w:t xml:space="preserve">Quanto à competência, é de se notar que o </w:t>
      </w:r>
      <w:r>
        <w:rPr>
          <w:rFonts w:ascii="Arial" w:hAnsi="Arial"/>
          <w:b/>
          <w:bCs/>
          <w:i/>
          <w:iCs/>
          <w:color w:val="000000"/>
        </w:rPr>
        <w:t>Art. 30, inciso I, da Constituição Federal</w:t>
      </w:r>
      <w:r>
        <w:rPr>
          <w:rFonts w:ascii="Arial" w:hAnsi="Arial"/>
          <w:color w:val="000000"/>
        </w:rPr>
        <w:t>, dispõe que é de competência dos Municípios legislar sobre assuntos de interesse local, assim a solicitação proposta do Projeto de Lei supra citado, que dispõe sobre a criação do Conselho Municipal de Direitos da Pessoa Idosa e do Fundo Municipal da Pesso</w:t>
      </w:r>
      <w:r>
        <w:rPr>
          <w:rFonts w:ascii="Arial" w:hAnsi="Arial"/>
          <w:color w:val="000000"/>
        </w:rPr>
        <w:t xml:space="preserve">a Idosa, tem como objetivo principal, assegurar os direitos dos idosos no município de Lagoa Bonita do Sul, conforme dispõe a </w:t>
      </w:r>
      <w:r>
        <w:rPr>
          <w:rFonts w:ascii="Arial" w:hAnsi="Arial"/>
          <w:b/>
          <w:bCs/>
          <w:i/>
          <w:iCs/>
          <w:color w:val="000000"/>
        </w:rPr>
        <w:t>Lei Federal nº 8.842, de 04 de janeiro 1994,</w:t>
      </w:r>
      <w:r>
        <w:rPr>
          <w:rFonts w:ascii="Arial" w:hAnsi="Arial"/>
          <w:color w:val="000000"/>
        </w:rPr>
        <w:t xml:space="preserve"> que instituiu a política nacional do idoso. </w:t>
      </w:r>
    </w:p>
    <w:p w:rsidR="004C2EA3" w:rsidRDefault="00ED3352">
      <w:pPr>
        <w:pStyle w:val="PargrafodaLista"/>
        <w:ind w:left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ab/>
        <w:t>O conteúdo deste Projeto de Lei, aprese</w:t>
      </w:r>
      <w:r>
        <w:rPr>
          <w:rFonts w:ascii="Arial" w:hAnsi="Arial"/>
          <w:color w:val="000000"/>
        </w:rPr>
        <w:t>nta subsídios para criação e efetivação do Conselho Municipal dos Direitos da Pessoa Idosa e a gestão do respectivo Fundo Municipal, que visa garantir a implementação de políticas públicas que assegurem a cidadania e a participação plena das pessoas idosas</w:t>
      </w:r>
      <w:r>
        <w:rPr>
          <w:rFonts w:ascii="Arial" w:hAnsi="Arial"/>
          <w:color w:val="000000"/>
        </w:rPr>
        <w:t xml:space="preserve"> em nosso município. </w:t>
      </w:r>
    </w:p>
    <w:p w:rsidR="004C2EA3" w:rsidRDefault="00ED3352">
      <w:pPr>
        <w:pStyle w:val="PargrafodaLista"/>
        <w:ind w:left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Conforme previsto na </w:t>
      </w:r>
      <w:r>
        <w:rPr>
          <w:rFonts w:ascii="Arial" w:hAnsi="Arial"/>
          <w:b/>
          <w:bCs/>
          <w:i/>
          <w:iCs/>
          <w:color w:val="000000"/>
        </w:rPr>
        <w:t>Constituição Federal de 1988, em seu Art. 230</w:t>
      </w:r>
      <w:r>
        <w:rPr>
          <w:rFonts w:ascii="Arial" w:hAnsi="Arial"/>
          <w:color w:val="000000"/>
        </w:rPr>
        <w:t>, a família, a sociedade e o Estado têm o dever de amparar as pessoas idosas, assegurando sua participação na comunidade, defendendo sua dignidade e seu bem-est</w:t>
      </w:r>
      <w:r>
        <w:rPr>
          <w:rFonts w:ascii="Arial" w:hAnsi="Arial"/>
          <w:color w:val="000000"/>
        </w:rPr>
        <w:t xml:space="preserve">ar, garantindo-lhes o direito à vida. </w:t>
      </w:r>
    </w:p>
    <w:p w:rsidR="004C2EA3" w:rsidRDefault="00ED3352">
      <w:pPr>
        <w:pStyle w:val="PargrafodaLista"/>
        <w:ind w:left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O artigo 2º da </w:t>
      </w:r>
      <w:r>
        <w:rPr>
          <w:rFonts w:ascii="Arial" w:hAnsi="Arial"/>
          <w:b/>
          <w:bCs/>
          <w:i/>
          <w:iCs/>
          <w:color w:val="000000"/>
        </w:rPr>
        <w:t>Lei Federal nº 10.741, de 2003</w:t>
      </w:r>
      <w:r>
        <w:rPr>
          <w:rFonts w:ascii="Arial" w:hAnsi="Arial"/>
          <w:color w:val="000000"/>
        </w:rPr>
        <w:t xml:space="preserve">, denominada Estatuto do Idoso, prevê que o idoso goza de todos os direitos fundamentais inerentes à pessoa humana, sem prejuízo da proteção integral de que trata esta </w:t>
      </w:r>
      <w:r>
        <w:rPr>
          <w:rFonts w:ascii="Arial" w:hAnsi="Arial"/>
          <w:color w:val="000000"/>
        </w:rPr>
        <w:t xml:space="preserve">Lei, assegurando-se, por lei ou por </w:t>
      </w:r>
      <w:r>
        <w:rPr>
          <w:rFonts w:ascii="Arial" w:hAnsi="Arial"/>
          <w:color w:val="000000"/>
        </w:rPr>
        <w:lastRenderedPageBreak/>
        <w:t>outros meios, todas as oportunidades e facilidades para preservação de sua saúde física, mental e de sua dignidade.</w:t>
      </w:r>
      <w:r>
        <w:rPr>
          <w:rFonts w:ascii="Arial" w:hAnsi="Arial"/>
          <w:color w:val="000000"/>
        </w:rPr>
        <w:t xml:space="preserve"> </w:t>
      </w:r>
    </w:p>
    <w:p w:rsidR="004C2EA3" w:rsidRDefault="00ED3352">
      <w:pPr>
        <w:pStyle w:val="Corpodetexto"/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   A criação de um Conselho do Idoso é fundamental para garantir a promoção, proteção e defesa d</w:t>
      </w:r>
      <w:r>
        <w:rPr>
          <w:rFonts w:ascii="Arial" w:hAnsi="Arial"/>
          <w:color w:val="000000"/>
        </w:rPr>
        <w:t>os direitos dos idosos, promovendo sua autonomia, integração e participação efetiva na sociedade. O conselho pode atuar como um espaço de diálogo e participação, ouvindo as demandas e necessidades da população idosa e propondo soluções para os problemas en</w:t>
      </w:r>
      <w:r>
        <w:rPr>
          <w:rFonts w:ascii="Arial" w:hAnsi="Arial"/>
          <w:color w:val="000000"/>
        </w:rPr>
        <w:t>frentados. A Lei 8.842/1994 instituiu a Política Nacional do Idoso, com a criação do Conselho Nacional do Idoso, e a Lei 10.741/2003, que dispõe sobre o Estatuto da Pessoa Idosa, estabelece os direitos e deveres dos idosos sendo legislação balizadora de fu</w:t>
      </w:r>
      <w:r>
        <w:rPr>
          <w:rFonts w:ascii="Arial" w:hAnsi="Arial"/>
          <w:color w:val="000000"/>
        </w:rPr>
        <w:t xml:space="preserve">turas normas no </w:t>
      </w:r>
      <w:proofErr w:type="spellStart"/>
      <w:r>
        <w:rPr>
          <w:rFonts w:ascii="Arial" w:hAnsi="Arial"/>
          <w:color w:val="000000"/>
        </w:rPr>
        <w:t>ambito</w:t>
      </w:r>
      <w:proofErr w:type="spellEnd"/>
      <w:r>
        <w:rPr>
          <w:rFonts w:ascii="Arial" w:hAnsi="Arial"/>
          <w:color w:val="000000"/>
        </w:rPr>
        <w:t xml:space="preserve"> da administração municipal.</w:t>
      </w:r>
    </w:p>
    <w:p w:rsidR="004C2EA3" w:rsidRDefault="00ED3352">
      <w:pPr>
        <w:pStyle w:val="Corpodetexto"/>
        <w:spacing w:line="24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      À luz do que fora exposto, conclui-se pela juridicidade, constitucionalidade e legalidade do Projeto de Lei n.º 2.003 e, também, aos requisitos de boa técnica legislativa desta forma, sendo o pr</w:t>
      </w:r>
      <w:r>
        <w:rPr>
          <w:rFonts w:ascii="Arial" w:hAnsi="Arial" w:cs="Arial"/>
          <w:color w:val="000000"/>
        </w:rPr>
        <w:t>esente projeto legal, deve prosseguir para discussão e votação pelo Plenário, conforme disciplina o Regimento Interno da Câmara Municipal.</w:t>
      </w:r>
    </w:p>
    <w:p w:rsidR="004C2EA3" w:rsidRDefault="00ED3352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4C2EA3" w:rsidRDefault="004C2EA3">
      <w:pPr>
        <w:jc w:val="center"/>
        <w:rPr>
          <w:rFonts w:ascii="Arial" w:hAnsi="Arial" w:cs="Arial"/>
          <w:b/>
        </w:rPr>
      </w:pPr>
    </w:p>
    <w:p w:rsidR="004C2EA3" w:rsidRDefault="00ED3352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Os membros desta Comissão, após analisarem amplamente o referido Projeto, exaram parecer no sentido de ser</w:t>
      </w:r>
      <w:r>
        <w:rPr>
          <w:rFonts w:ascii="Arial" w:hAnsi="Arial" w:cs="Arial"/>
        </w:rPr>
        <w:t xml:space="preserve"> possível a discussão e votação pelo Plenário, pois atendem aos requisitos de constitucionalidade e legalidade. </w:t>
      </w:r>
    </w:p>
    <w:p w:rsidR="004C2EA3" w:rsidRDefault="00ED3352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Bonita do Sul, dia 18 de março de 2025.</w:t>
      </w:r>
    </w:p>
    <w:p w:rsidR="004C2EA3" w:rsidRDefault="004C2EA3">
      <w:pPr>
        <w:ind w:firstLine="708"/>
        <w:jc w:val="both"/>
        <w:rPr>
          <w:rFonts w:ascii="Arial" w:hAnsi="Arial" w:cs="Arial"/>
        </w:rPr>
      </w:pPr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CARLOS ALEX</w:t>
      </w:r>
      <w:r>
        <w:rPr>
          <w:rFonts w:ascii="Arial" w:hAnsi="Arial" w:cs="Arial"/>
          <w:b/>
          <w:bCs/>
        </w:rPr>
        <w:t xml:space="preserve">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4C2EA3" w:rsidRDefault="004C2EA3">
      <w:pPr>
        <w:spacing w:line="276" w:lineRule="auto"/>
        <w:rPr>
          <w:rFonts w:ascii="Arial" w:hAnsi="Arial" w:cs="Arial"/>
        </w:rPr>
      </w:pPr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_______________________________                    </w:t>
      </w:r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4C2EA3" w:rsidRDefault="004C2EA3">
      <w:pPr>
        <w:spacing w:line="276" w:lineRule="auto"/>
        <w:jc w:val="center"/>
        <w:rPr>
          <w:rFonts w:ascii="Arial" w:hAnsi="Arial" w:cs="Arial"/>
        </w:rPr>
      </w:pPr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4C2EA3" w:rsidRDefault="00ED335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Membro</w:t>
      </w:r>
    </w:p>
    <w:p w:rsidR="004C2EA3" w:rsidRDefault="004C2EA3">
      <w:pPr>
        <w:jc w:val="both"/>
        <w:rPr>
          <w:rFonts w:ascii="Arial" w:hAnsi="Arial"/>
        </w:rPr>
      </w:pPr>
    </w:p>
    <w:sectPr w:rsidR="004C2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352" w:rsidRDefault="00ED3352">
      <w:r>
        <w:separator/>
      </w:r>
    </w:p>
  </w:endnote>
  <w:endnote w:type="continuationSeparator" w:id="0">
    <w:p w:rsidR="00ED3352" w:rsidRDefault="00ED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A3" w:rsidRDefault="00ED3352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C2EA3" w:rsidRDefault="00ED3352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4C2EA3" w:rsidRDefault="00ED3352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A3" w:rsidRDefault="004C2EA3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A3" w:rsidRDefault="004C2EA3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352" w:rsidRDefault="00ED3352">
      <w:r>
        <w:separator/>
      </w:r>
    </w:p>
  </w:footnote>
  <w:footnote w:type="continuationSeparator" w:id="0">
    <w:p w:rsidR="00ED3352" w:rsidRDefault="00ED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A3" w:rsidRDefault="00ED3352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C2EA3" w:rsidRDefault="00ED3352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4C2EA3" w:rsidRDefault="00ED3352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A3" w:rsidRDefault="004C2EA3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A3" w:rsidRDefault="004C2EA3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AD2"/>
    <w:multiLevelType w:val="multilevel"/>
    <w:tmpl w:val="63729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AB187E"/>
    <w:multiLevelType w:val="multilevel"/>
    <w:tmpl w:val="7E645E82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A3"/>
    <w:rsid w:val="004C2EA3"/>
    <w:rsid w:val="00940C29"/>
    <w:rsid w:val="00E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80642-4C83-41DF-855F-77C4D2BD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F9B5-2F5E-448C-AE19-3A693DE3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2024-02-20T19:29:00Z</cp:lastPrinted>
  <dcterms:created xsi:type="dcterms:W3CDTF">2025-03-18T10:55:00Z</dcterms:created>
  <dcterms:modified xsi:type="dcterms:W3CDTF">2025-03-18T10:55:00Z</dcterms:modified>
  <dc:language>pt-BR</dc:language>
</cp:coreProperties>
</file>