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2A" w:rsidRPr="00E00473" w:rsidRDefault="00F975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E00473">
        <w:rPr>
          <w:b/>
        </w:rPr>
        <w:t>PARECER DA COMISSÃO DE CONSTITUIÇÃO, JUSTIÇA</w:t>
      </w:r>
    </w:p>
    <w:p w:rsidR="009F3F2A" w:rsidRPr="00E00473" w:rsidRDefault="00F975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E00473">
        <w:rPr>
          <w:b/>
        </w:rPr>
        <w:t>E REDAÇÃO FINAL</w:t>
      </w:r>
    </w:p>
    <w:p w:rsidR="009F3F2A" w:rsidRPr="00E00473" w:rsidRDefault="009F3F2A">
      <w:pPr>
        <w:jc w:val="both"/>
      </w:pPr>
    </w:p>
    <w:p w:rsidR="009F3F2A" w:rsidRPr="00E00473" w:rsidRDefault="00F97516">
      <w:pPr>
        <w:jc w:val="both"/>
      </w:pPr>
      <w:r w:rsidRPr="00E00473">
        <w:rPr>
          <w:b/>
          <w:bCs/>
        </w:rPr>
        <w:t xml:space="preserve">Projeto de Lei nº </w:t>
      </w:r>
      <w:r w:rsidRPr="00E00473">
        <w:rPr>
          <w:b/>
          <w:bCs/>
        </w:rPr>
        <w:t>1.993</w:t>
      </w:r>
      <w:r w:rsidRPr="00E00473">
        <w:rPr>
          <w:b/>
          <w:bCs/>
        </w:rPr>
        <w:t>/20</w:t>
      </w:r>
      <w:r w:rsidRPr="00E00473">
        <w:rPr>
          <w:b/>
          <w:bCs/>
        </w:rPr>
        <w:t>25,</w:t>
      </w:r>
      <w:bookmarkStart w:id="0" w:name="_Hlk95398015"/>
      <w:r w:rsidRPr="00E00473">
        <w:rPr>
          <w:b/>
          <w:bCs/>
        </w:rPr>
        <w:t xml:space="preserve"> </w:t>
      </w:r>
      <w:r w:rsidRPr="00E00473">
        <w:t xml:space="preserve">de origem do Poder Executivo, que </w:t>
      </w:r>
      <w:bookmarkEnd w:id="0"/>
      <w:r w:rsidRPr="00E00473">
        <w:rPr>
          <w:b/>
        </w:rPr>
        <w:t>AUTORIZA O PODER EXECUTIVO MUNICIPAL A CONTRATAR POR PRAZO DETERMINADO, EM RAZÃO DE EXCEPCIONAL INTERESSE PÚBLICO, UM F</w:t>
      </w:r>
      <w:r w:rsidRPr="00E00473">
        <w:rPr>
          <w:b/>
        </w:rPr>
        <w:t>ISIOTERAPEUTA</w:t>
      </w:r>
      <w:r w:rsidRPr="00E00473">
        <w:rPr>
          <w:b/>
        </w:rPr>
        <w:t xml:space="preserve"> E DÁ OUTRAS PROVIDENCIAS</w:t>
      </w:r>
      <w:r w:rsidRPr="00E00473">
        <w:rPr>
          <w:b/>
          <w:bCs/>
        </w:rPr>
        <w:t>.</w:t>
      </w:r>
    </w:p>
    <w:p w:rsidR="009F3F2A" w:rsidRPr="00E00473" w:rsidRDefault="009F3F2A">
      <w:pPr>
        <w:jc w:val="both"/>
      </w:pPr>
    </w:p>
    <w:p w:rsidR="009F3F2A" w:rsidRPr="00E00473" w:rsidRDefault="00F975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E00473">
        <w:rPr>
          <w:b/>
        </w:rPr>
        <w:t>PARECER</w:t>
      </w:r>
    </w:p>
    <w:p w:rsidR="009F3F2A" w:rsidRPr="00E00473" w:rsidRDefault="009F3F2A">
      <w:pPr>
        <w:ind w:firstLine="708"/>
        <w:jc w:val="both"/>
      </w:pPr>
    </w:p>
    <w:p w:rsidR="009F3F2A" w:rsidRPr="00E00473" w:rsidRDefault="00F97516" w:rsidP="00E00473">
      <w:pPr>
        <w:pStyle w:val="PargrafodaLista"/>
        <w:numPr>
          <w:ilvl w:val="0"/>
          <w:numId w:val="1"/>
        </w:numPr>
        <w:spacing w:line="276" w:lineRule="auto"/>
        <w:jc w:val="both"/>
      </w:pPr>
      <w:r w:rsidRPr="00E00473">
        <w:rPr>
          <w:b/>
        </w:rPr>
        <w:t>RELATÓRIO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t xml:space="preserve">O presente projeto de Lei prevê a </w:t>
      </w:r>
      <w:proofErr w:type="spellStart"/>
      <w:r w:rsidRPr="00E00473">
        <w:t>contratatação</w:t>
      </w:r>
      <w:proofErr w:type="spellEnd"/>
      <w:r w:rsidRPr="00E00473">
        <w:t xml:space="preserve"> por prazo determinado, em razão de excepcional interesse </w:t>
      </w:r>
      <w:proofErr w:type="gramStart"/>
      <w:r w:rsidRPr="00E00473">
        <w:t xml:space="preserve">público,  </w:t>
      </w:r>
      <w:r w:rsidRPr="00E00473">
        <w:rPr>
          <w:lang w:eastAsia="ar-SA"/>
        </w:rPr>
        <w:t>pelo</w:t>
      </w:r>
      <w:proofErr w:type="gramEnd"/>
      <w:r w:rsidRPr="00E00473">
        <w:rPr>
          <w:lang w:eastAsia="ar-SA"/>
        </w:rPr>
        <w:t xml:space="preserve"> prazo de até 10 (dez) meses, podendo ser prorrogado por igual período, a co</w:t>
      </w:r>
      <w:r w:rsidRPr="00E00473">
        <w:rPr>
          <w:lang w:eastAsia="ar-SA"/>
        </w:rPr>
        <w:t>ntar da data da contratação.</w:t>
      </w:r>
      <w:r w:rsidRPr="00E00473">
        <w:rPr>
          <w:rFonts w:eastAsia="Arial"/>
          <w:lang w:eastAsia="ar-SA"/>
        </w:rPr>
        <w:t xml:space="preserve"> 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rPr>
          <w:b/>
          <w:lang w:eastAsia="ar-SA"/>
        </w:rPr>
        <w:t xml:space="preserve">I – </w:t>
      </w:r>
      <w:r w:rsidRPr="00E00473">
        <w:rPr>
          <w:b/>
          <w:lang w:eastAsia="ar-SA"/>
        </w:rPr>
        <w:t>01 (u</w:t>
      </w:r>
      <w:r w:rsidRPr="00E00473">
        <w:rPr>
          <w:b/>
          <w:lang w:eastAsia="ar-SA"/>
        </w:rPr>
        <w:t>m</w:t>
      </w:r>
      <w:r w:rsidRPr="00E00473">
        <w:rPr>
          <w:b/>
          <w:lang w:eastAsia="ar-SA"/>
        </w:rPr>
        <w:t>)</w:t>
      </w:r>
      <w:r w:rsidRPr="00E00473">
        <w:rPr>
          <w:b/>
          <w:lang w:eastAsia="ar-SA"/>
        </w:rPr>
        <w:t xml:space="preserve"> F</w:t>
      </w:r>
      <w:r w:rsidRPr="00E00473">
        <w:rPr>
          <w:b/>
          <w:lang w:eastAsia="ar-SA"/>
        </w:rPr>
        <w:t>isioterapeuta</w:t>
      </w:r>
      <w:r w:rsidRPr="00E00473">
        <w:rPr>
          <w:lang w:eastAsia="ar-SA"/>
        </w:rPr>
        <w:t xml:space="preserve">, 32 horas semanais, vencimentos no valor de </w:t>
      </w:r>
      <w:r w:rsidRPr="00E00473">
        <w:rPr>
          <w:b/>
          <w:lang w:eastAsia="ar-SA"/>
        </w:rPr>
        <w:t xml:space="preserve">R$ </w:t>
      </w:r>
      <w:r w:rsidRPr="00E00473">
        <w:rPr>
          <w:b/>
          <w:lang w:eastAsia="ar-SA"/>
        </w:rPr>
        <w:t>5.645,65</w:t>
      </w:r>
      <w:r w:rsidRPr="00E00473">
        <w:rPr>
          <w:lang w:eastAsia="ar-SA"/>
        </w:rPr>
        <w:t xml:space="preserve"> (</w:t>
      </w:r>
      <w:r w:rsidRPr="00E00473">
        <w:rPr>
          <w:lang w:eastAsia="ar-SA"/>
        </w:rPr>
        <w:t>cinco</w:t>
      </w:r>
      <w:r w:rsidRPr="00E00473">
        <w:rPr>
          <w:lang w:eastAsia="ar-SA"/>
        </w:rPr>
        <w:t xml:space="preserve"> mil</w:t>
      </w:r>
      <w:r w:rsidRPr="00E00473">
        <w:rPr>
          <w:lang w:eastAsia="ar-SA"/>
        </w:rPr>
        <w:t xml:space="preserve">, seiscentos e quarenta e cinco </w:t>
      </w:r>
      <w:r w:rsidRPr="00E00473">
        <w:rPr>
          <w:lang w:eastAsia="ar-SA"/>
        </w:rPr>
        <w:t>reais</w:t>
      </w:r>
      <w:r w:rsidRPr="00E00473">
        <w:rPr>
          <w:lang w:eastAsia="ar-SA"/>
        </w:rPr>
        <w:t xml:space="preserve"> e sessenta e cinco centavos</w:t>
      </w:r>
      <w:r w:rsidRPr="00E00473">
        <w:rPr>
          <w:lang w:eastAsia="ar-SA"/>
        </w:rPr>
        <w:t>) mensais.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t xml:space="preserve">Encaminhamos este projeto para contratação emergencial de profissional para atender suas funções junto ao Posto de Saúde do Município, RBC (Rede Bem Cuidar) e PICS (Programa de Práticas Integrativas do Município). 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t>O Município criou o Programa Municipal de</w:t>
      </w:r>
      <w:r w:rsidRPr="00E00473">
        <w:t xml:space="preserve"> Práticas Integrativas através da Lei Municipal nº 1.595/2019, assim, necessária a contratação de um profissional Fisioterapeuta para atuar no Posto de Saúde e dar continuidade ao Programa PICS no Município. 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t>Destacamos que referido Programa é de extrema i</w:t>
      </w:r>
      <w:r w:rsidRPr="00E00473">
        <w:t xml:space="preserve">mportância e sua continuidade trará muitos benefícios à população, pois </w:t>
      </w:r>
      <w:r w:rsidRPr="00E00473">
        <w:t>atua nos campos da prevenção de agravos e da promoção, manutenção e recuperação da saúde baseada em modelo de atenção humanizada e centrada na integralidade do indivíduo, as PIC</w:t>
      </w:r>
      <w:r w:rsidRPr="00E00473">
        <w:t>S</w:t>
      </w:r>
      <w:r w:rsidRPr="00E00473">
        <w:t xml:space="preserve"> são t</w:t>
      </w:r>
      <w:r w:rsidRPr="00E00473">
        <w:t>ecnologias de cuidados de apoio para a saúde, econômicas, de alta resolutividade e menos invasivas, consequentemente podem diminuir o uso de medicamentos e de internações e aumentar a qualidade de vida da população.</w:t>
      </w:r>
      <w:r w:rsidRPr="00E00473">
        <w:t xml:space="preserve"> 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t>Sendo a contratação de profissional fun</w:t>
      </w:r>
      <w:r w:rsidRPr="00E00473">
        <w:t xml:space="preserve">damental para o tratamento da população no que diz respeito a prevenção e também reabilitação das pessoas que precisam deste tipo de atendimento para melhorar mobilidade e condições de trabalho. 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t xml:space="preserve">Sendo assim, torna-se necessária a contratação </w:t>
      </w:r>
      <w:r w:rsidRPr="00E00473">
        <w:t>de</w:t>
      </w:r>
      <w:r w:rsidRPr="00E00473">
        <w:t xml:space="preserve"> servidor p</w:t>
      </w:r>
      <w:r w:rsidRPr="00E00473">
        <w:t xml:space="preserve">ara </w:t>
      </w:r>
      <w:r w:rsidRPr="00E00473">
        <w:t>dar continuidade ao referido programa</w:t>
      </w:r>
      <w:r w:rsidRPr="00E00473">
        <w:t xml:space="preserve">. Salientamos que para referida contratação iremos observar a lista de classificados </w:t>
      </w:r>
      <w:r w:rsidRPr="00E00473">
        <w:t xml:space="preserve">em Processo Seletivo Simplificado </w:t>
      </w:r>
      <w:r w:rsidRPr="00E00473">
        <w:t xml:space="preserve">já realizado </w:t>
      </w:r>
      <w:r w:rsidRPr="00E00473">
        <w:t>pelo</w:t>
      </w:r>
      <w:r w:rsidRPr="00E00473">
        <w:t xml:space="preserve"> Município.</w:t>
      </w:r>
    </w:p>
    <w:p w:rsidR="009F3F2A" w:rsidRPr="00E00473" w:rsidRDefault="009F3F2A">
      <w:pPr>
        <w:pStyle w:val="Recuodecorpodetexto"/>
        <w:ind w:left="0" w:firstLine="1134"/>
      </w:pPr>
    </w:p>
    <w:p w:rsidR="009F3F2A" w:rsidRPr="00E00473" w:rsidRDefault="00F97516" w:rsidP="00E00473">
      <w:pPr>
        <w:pStyle w:val="PargrafodaLista"/>
        <w:numPr>
          <w:ilvl w:val="0"/>
          <w:numId w:val="1"/>
        </w:numPr>
        <w:spacing w:line="276" w:lineRule="auto"/>
        <w:jc w:val="both"/>
      </w:pPr>
      <w:r w:rsidRPr="00E00473">
        <w:rPr>
          <w:b/>
        </w:rPr>
        <w:t>FUNDAMENTAÇÃO JURÍDICA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t xml:space="preserve">A contratação por prazo determinado </w:t>
      </w:r>
      <w:r w:rsidRPr="00E00473">
        <w:t xml:space="preserve">respeita o Princípio da Isonomia, porquanto será formalizado mediante contrato administrativo de serviço temporário para atender </w:t>
      </w:r>
      <w:proofErr w:type="spellStart"/>
      <w:r w:rsidRPr="00E00473">
        <w:t>a</w:t>
      </w:r>
      <w:proofErr w:type="spellEnd"/>
      <w:r w:rsidRPr="00E00473">
        <w:t xml:space="preserve"> necessidade temporária de excepcional interesse público, tendo por fundamento o art. 37, inciso IX, da Constituição Federal, </w:t>
      </w:r>
      <w:r w:rsidRPr="00E00473">
        <w:t>vejamos:</w:t>
      </w:r>
    </w:p>
    <w:p w:rsidR="009F3F2A" w:rsidRPr="00E00473" w:rsidRDefault="009F3F2A">
      <w:pPr>
        <w:spacing w:line="276" w:lineRule="auto"/>
        <w:ind w:firstLine="708"/>
        <w:jc w:val="both"/>
      </w:pPr>
    </w:p>
    <w:p w:rsidR="009F3F2A" w:rsidRPr="00E00473" w:rsidRDefault="00F97516" w:rsidP="00E00473">
      <w:pPr>
        <w:spacing w:line="276" w:lineRule="auto"/>
        <w:ind w:left="1843" w:firstLine="708"/>
        <w:jc w:val="both"/>
      </w:pPr>
      <w:r w:rsidRPr="00E00473">
        <w:rPr>
          <w:i/>
        </w:rPr>
        <w:t xml:space="preserve">“Art. 37. A administração pública direta e indireta de qualquer dos Poderes da União, dos Estados, do Distrito Federal e dos Municípios </w:t>
      </w:r>
      <w:r w:rsidRPr="00E00473">
        <w:rPr>
          <w:i/>
        </w:rPr>
        <w:lastRenderedPageBreak/>
        <w:t>obedecerá aos princípios de legalidade, impessoalidade, moralidade, publicidade e eficiência e, também, ao seg</w:t>
      </w:r>
      <w:r w:rsidRPr="00E00473">
        <w:rPr>
          <w:i/>
        </w:rPr>
        <w:t xml:space="preserve">uinte: (…) </w:t>
      </w:r>
      <w:bookmarkStart w:id="1" w:name="_GoBack"/>
      <w:bookmarkEnd w:id="1"/>
    </w:p>
    <w:p w:rsidR="009F3F2A" w:rsidRPr="00E00473" w:rsidRDefault="00F97516">
      <w:pPr>
        <w:spacing w:line="276" w:lineRule="auto"/>
        <w:ind w:left="1843" w:firstLine="708"/>
        <w:jc w:val="both"/>
      </w:pPr>
      <w:r w:rsidRPr="00E00473">
        <w:rPr>
          <w:i/>
        </w:rPr>
        <w:t xml:space="preserve">IX - </w:t>
      </w:r>
      <w:proofErr w:type="gramStart"/>
      <w:r w:rsidRPr="00E00473">
        <w:rPr>
          <w:i/>
        </w:rPr>
        <w:t>a</w:t>
      </w:r>
      <w:proofErr w:type="gramEnd"/>
      <w:r w:rsidRPr="00E00473">
        <w:rPr>
          <w:i/>
        </w:rPr>
        <w:t xml:space="preserve"> lei estabelecerá os casos de contratação por tempo determinado para atender </w:t>
      </w:r>
      <w:proofErr w:type="spellStart"/>
      <w:r w:rsidRPr="00E00473">
        <w:rPr>
          <w:i/>
        </w:rPr>
        <w:t>a</w:t>
      </w:r>
      <w:proofErr w:type="spellEnd"/>
      <w:r w:rsidRPr="00E00473">
        <w:rPr>
          <w:i/>
        </w:rPr>
        <w:t xml:space="preserve"> necessidade temporária de excepcional interesse público;”</w:t>
      </w:r>
    </w:p>
    <w:p w:rsidR="009F3F2A" w:rsidRPr="00E00473" w:rsidRDefault="009F3F2A">
      <w:pPr>
        <w:spacing w:line="276" w:lineRule="auto"/>
        <w:jc w:val="both"/>
        <w:rPr>
          <w:shd w:val="clear" w:color="auto" w:fill="FFFFFF"/>
        </w:rPr>
      </w:pPr>
    </w:p>
    <w:p w:rsidR="009F3F2A" w:rsidRPr="00E00473" w:rsidRDefault="00F97516">
      <w:pPr>
        <w:spacing w:line="276" w:lineRule="auto"/>
        <w:ind w:firstLine="708"/>
        <w:jc w:val="both"/>
      </w:pPr>
      <w:r w:rsidRPr="00E00473">
        <w:rPr>
          <w:shd w:val="clear" w:color="auto" w:fill="FFFFFF"/>
        </w:rPr>
        <w:t xml:space="preserve">A suprema corte ao julgar o Tema 612 - Repercussão Geral – STF decidiu: </w:t>
      </w:r>
    </w:p>
    <w:p w:rsidR="009F3F2A" w:rsidRPr="00E00473" w:rsidRDefault="009F3F2A">
      <w:pPr>
        <w:spacing w:line="276" w:lineRule="auto"/>
        <w:ind w:firstLine="708"/>
        <w:jc w:val="both"/>
        <w:rPr>
          <w:b/>
          <w:i/>
          <w:shd w:val="clear" w:color="auto" w:fill="FFFFFF"/>
        </w:rPr>
      </w:pPr>
    </w:p>
    <w:p w:rsidR="009F3F2A" w:rsidRPr="00E00473" w:rsidRDefault="00F97516">
      <w:pPr>
        <w:spacing w:line="276" w:lineRule="auto"/>
        <w:ind w:left="1701"/>
        <w:jc w:val="both"/>
      </w:pPr>
      <w:r w:rsidRPr="00E00473">
        <w:rPr>
          <w:i/>
          <w:shd w:val="clear" w:color="auto" w:fill="FFFFFF"/>
        </w:rPr>
        <w:t xml:space="preserve">"Tese: Nos termos do art. 37, IX, da Constituição Federal, para que se considere válida a contratação temporária de servidores públicos, é preciso que: </w:t>
      </w:r>
    </w:p>
    <w:p w:rsidR="009F3F2A" w:rsidRPr="00E00473" w:rsidRDefault="00F97516">
      <w:pPr>
        <w:spacing w:line="276" w:lineRule="auto"/>
        <w:ind w:left="1701"/>
        <w:jc w:val="both"/>
      </w:pPr>
      <w:r w:rsidRPr="00E00473">
        <w:rPr>
          <w:i/>
          <w:shd w:val="clear" w:color="auto" w:fill="FFFFFF"/>
        </w:rPr>
        <w:t xml:space="preserve">a) os casos excepcionais estejam previstos em lei; </w:t>
      </w:r>
    </w:p>
    <w:p w:rsidR="009F3F2A" w:rsidRPr="00E00473" w:rsidRDefault="00F97516">
      <w:pPr>
        <w:spacing w:line="276" w:lineRule="auto"/>
        <w:ind w:left="1701"/>
        <w:jc w:val="both"/>
      </w:pPr>
      <w:r w:rsidRPr="00E00473">
        <w:rPr>
          <w:i/>
          <w:shd w:val="clear" w:color="auto" w:fill="FFFFFF"/>
        </w:rPr>
        <w:t xml:space="preserve">b) o prazo de contratação seja predeterminado; </w:t>
      </w:r>
    </w:p>
    <w:p w:rsidR="009F3F2A" w:rsidRPr="00E00473" w:rsidRDefault="00F97516">
      <w:pPr>
        <w:spacing w:line="276" w:lineRule="auto"/>
        <w:ind w:left="1701"/>
        <w:jc w:val="both"/>
      </w:pPr>
      <w:r w:rsidRPr="00E00473">
        <w:rPr>
          <w:i/>
          <w:shd w:val="clear" w:color="auto" w:fill="FFFFFF"/>
        </w:rPr>
        <w:t xml:space="preserve">c) </w:t>
      </w:r>
      <w:r w:rsidRPr="00E00473">
        <w:rPr>
          <w:i/>
          <w:shd w:val="clear" w:color="auto" w:fill="FFFFFF"/>
        </w:rPr>
        <w:t>a necessidade seja temporária;</w:t>
      </w:r>
    </w:p>
    <w:p w:rsidR="009F3F2A" w:rsidRPr="00E00473" w:rsidRDefault="00F97516">
      <w:pPr>
        <w:spacing w:line="276" w:lineRule="auto"/>
        <w:ind w:left="1701"/>
        <w:jc w:val="both"/>
      </w:pPr>
      <w:r w:rsidRPr="00E00473">
        <w:rPr>
          <w:i/>
          <w:shd w:val="clear" w:color="auto" w:fill="FFFFFF"/>
        </w:rPr>
        <w:t xml:space="preserve"> d) o interesse público seja excepcional; </w:t>
      </w:r>
    </w:p>
    <w:p w:rsidR="009F3F2A" w:rsidRPr="00E00473" w:rsidRDefault="00F97516">
      <w:pPr>
        <w:spacing w:line="276" w:lineRule="auto"/>
        <w:ind w:left="1701"/>
        <w:jc w:val="both"/>
      </w:pPr>
      <w:r w:rsidRPr="00E00473">
        <w:rPr>
          <w:i/>
          <w:shd w:val="clear" w:color="auto" w:fill="FFFFFF"/>
        </w:rPr>
        <w:t>e) a contratação seja indispensável, sendo vedada para os serviços ordinários permanentes do Estado que estejam sob o espectro das contingências normais da Administração"</w:t>
      </w:r>
    </w:p>
    <w:p w:rsidR="009F3F2A" w:rsidRPr="00E00473" w:rsidRDefault="009F3F2A">
      <w:pPr>
        <w:spacing w:line="276" w:lineRule="auto"/>
        <w:ind w:firstLine="708"/>
        <w:jc w:val="both"/>
        <w:rPr>
          <w:i/>
          <w:shd w:val="clear" w:color="auto" w:fill="FFFFFF"/>
        </w:rPr>
      </w:pPr>
    </w:p>
    <w:p w:rsidR="009F3F2A" w:rsidRPr="00E00473" w:rsidRDefault="00F97516">
      <w:pPr>
        <w:spacing w:line="276" w:lineRule="auto"/>
        <w:ind w:firstLine="708"/>
        <w:jc w:val="both"/>
      </w:pPr>
      <w:r w:rsidRPr="00E00473">
        <w:rPr>
          <w:shd w:val="clear" w:color="auto" w:fill="FFFFFF"/>
        </w:rPr>
        <w:t>O contrato</w:t>
      </w:r>
      <w:r w:rsidRPr="00E00473">
        <w:rPr>
          <w:shd w:val="clear" w:color="auto" w:fill="FFFFFF"/>
        </w:rPr>
        <w:t xml:space="preserve"> de que se trata o presente Projeto de Lei, será de natureza administrativa, ficando assegurado no que couber ao contratado, os direitos previstos nos termos do Regime Jurídico Municipal, Lei nº 1.260/2014. </w:t>
      </w:r>
    </w:p>
    <w:p w:rsidR="009F3F2A" w:rsidRPr="00E00473" w:rsidRDefault="00F97516">
      <w:pPr>
        <w:spacing w:line="276" w:lineRule="auto"/>
        <w:ind w:firstLine="708"/>
        <w:jc w:val="both"/>
      </w:pPr>
      <w:r w:rsidRPr="00E00473">
        <w:t>Assim, considerando os fundamentos legais e cons</w:t>
      </w:r>
      <w:r w:rsidRPr="00E00473">
        <w:t xml:space="preserve">titucionais, temos que o projeto de lei nº 1.993/2025 encontra-se apto a ser votado pelo </w:t>
      </w:r>
      <w:proofErr w:type="spellStart"/>
      <w:proofErr w:type="gramStart"/>
      <w:r w:rsidRPr="00E00473">
        <w:t>Plenário,o</w:t>
      </w:r>
      <w:proofErr w:type="spellEnd"/>
      <w:proofErr w:type="gramEnd"/>
      <w:r w:rsidRPr="00E00473">
        <w:t xml:space="preserve"> mérito deverá ser analisado pelos vereadores, em votação em plenário. conforme disciplina o Regimento Interno da Câmara Municipal.</w:t>
      </w:r>
    </w:p>
    <w:p w:rsidR="009F3F2A" w:rsidRPr="00E00473" w:rsidRDefault="009F3F2A">
      <w:pPr>
        <w:spacing w:line="276" w:lineRule="auto"/>
        <w:ind w:firstLine="708"/>
        <w:jc w:val="both"/>
      </w:pPr>
    </w:p>
    <w:p w:rsidR="009F3F2A" w:rsidRPr="00E00473" w:rsidRDefault="00F97516" w:rsidP="00E00473">
      <w:pPr>
        <w:jc w:val="center"/>
      </w:pPr>
      <w:r w:rsidRPr="00E00473">
        <w:rPr>
          <w:b/>
        </w:rPr>
        <w:t>CONCLUSÃO</w:t>
      </w:r>
    </w:p>
    <w:p w:rsidR="009F3F2A" w:rsidRPr="00E00473" w:rsidRDefault="00F97516">
      <w:pPr>
        <w:ind w:firstLine="708"/>
        <w:jc w:val="both"/>
      </w:pPr>
      <w:r w:rsidRPr="00E00473">
        <w:t xml:space="preserve">Os membros desta Comissão, após analisarem amplamente o referido Projeto, exaram parecer no sentido de ser possível a discussão e votação pelo Plenário, pois atendem aos requisitos de constitucionalidade e legalidade. </w:t>
      </w:r>
    </w:p>
    <w:p w:rsidR="009F3F2A" w:rsidRPr="00E00473" w:rsidRDefault="00F97516">
      <w:pPr>
        <w:ind w:firstLine="708"/>
        <w:jc w:val="both"/>
      </w:pPr>
      <w:r w:rsidRPr="00E00473">
        <w:t xml:space="preserve">Sala de Reuniões da Câmara Municipal </w:t>
      </w:r>
      <w:r w:rsidRPr="00E00473">
        <w:t>de Lagoa Bonita do Sul, dia 18 de fevereiro de 2025.</w:t>
      </w:r>
    </w:p>
    <w:p w:rsidR="009F3F2A" w:rsidRPr="00E00473" w:rsidRDefault="009F3F2A">
      <w:pPr>
        <w:ind w:firstLine="708"/>
        <w:jc w:val="both"/>
      </w:pPr>
    </w:p>
    <w:p w:rsidR="009F3F2A" w:rsidRPr="00E00473" w:rsidRDefault="00F97516">
      <w:pPr>
        <w:spacing w:line="276" w:lineRule="auto"/>
        <w:jc w:val="center"/>
        <w:rPr>
          <w:sz w:val="22"/>
          <w:szCs w:val="22"/>
        </w:rPr>
      </w:pPr>
      <w:r w:rsidRPr="00E00473">
        <w:rPr>
          <w:sz w:val="22"/>
          <w:szCs w:val="22"/>
        </w:rPr>
        <w:t>____________________________________________</w:t>
      </w:r>
    </w:p>
    <w:p w:rsidR="009F3F2A" w:rsidRPr="00E00473" w:rsidRDefault="00F97516">
      <w:pPr>
        <w:spacing w:line="276" w:lineRule="auto"/>
        <w:jc w:val="center"/>
        <w:rPr>
          <w:sz w:val="22"/>
          <w:szCs w:val="22"/>
        </w:rPr>
      </w:pPr>
      <w:r w:rsidRPr="00E00473">
        <w:rPr>
          <w:b/>
          <w:bCs/>
          <w:sz w:val="22"/>
          <w:szCs w:val="22"/>
        </w:rPr>
        <w:t xml:space="preserve">CARLOS ALEXANDRE LYRA </w:t>
      </w:r>
      <w:proofErr w:type="gramStart"/>
      <w:r w:rsidRPr="00E00473">
        <w:rPr>
          <w:b/>
          <w:bCs/>
          <w:sz w:val="22"/>
          <w:szCs w:val="22"/>
        </w:rPr>
        <w:t>-  PL</w:t>
      </w:r>
      <w:proofErr w:type="gramEnd"/>
    </w:p>
    <w:p w:rsidR="009F3F2A" w:rsidRPr="00E00473" w:rsidRDefault="00F97516">
      <w:pPr>
        <w:spacing w:line="276" w:lineRule="auto"/>
        <w:jc w:val="center"/>
        <w:rPr>
          <w:sz w:val="22"/>
          <w:szCs w:val="22"/>
        </w:rPr>
      </w:pPr>
      <w:r w:rsidRPr="00E00473">
        <w:rPr>
          <w:sz w:val="22"/>
          <w:szCs w:val="22"/>
        </w:rPr>
        <w:t>Presidente da Comissão de Constituição,</w:t>
      </w:r>
    </w:p>
    <w:p w:rsidR="009F3F2A" w:rsidRPr="00E00473" w:rsidRDefault="00F97516" w:rsidP="00E00473">
      <w:pPr>
        <w:spacing w:line="276" w:lineRule="auto"/>
        <w:jc w:val="center"/>
        <w:rPr>
          <w:sz w:val="22"/>
          <w:szCs w:val="22"/>
        </w:rPr>
      </w:pPr>
      <w:r w:rsidRPr="00E00473">
        <w:rPr>
          <w:sz w:val="22"/>
          <w:szCs w:val="22"/>
        </w:rPr>
        <w:t>Justiça e Redação final</w:t>
      </w:r>
    </w:p>
    <w:p w:rsidR="00E00473" w:rsidRPr="00E00473" w:rsidRDefault="00E00473" w:rsidP="00E00473">
      <w:pPr>
        <w:spacing w:line="276" w:lineRule="auto"/>
        <w:jc w:val="center"/>
        <w:rPr>
          <w:sz w:val="22"/>
          <w:szCs w:val="22"/>
        </w:rPr>
      </w:pPr>
    </w:p>
    <w:p w:rsidR="009F3F2A" w:rsidRPr="00E00473" w:rsidRDefault="00F97516">
      <w:pPr>
        <w:spacing w:line="276" w:lineRule="auto"/>
        <w:jc w:val="center"/>
        <w:rPr>
          <w:sz w:val="22"/>
          <w:szCs w:val="22"/>
        </w:rPr>
      </w:pPr>
      <w:r w:rsidRPr="00E00473">
        <w:rPr>
          <w:sz w:val="22"/>
          <w:szCs w:val="22"/>
        </w:rPr>
        <w:t xml:space="preserve">_______________________________                    </w:t>
      </w:r>
    </w:p>
    <w:p w:rsidR="009F3F2A" w:rsidRPr="00E00473" w:rsidRDefault="00F97516">
      <w:pPr>
        <w:spacing w:line="276" w:lineRule="auto"/>
        <w:jc w:val="center"/>
        <w:rPr>
          <w:sz w:val="22"/>
          <w:szCs w:val="22"/>
        </w:rPr>
      </w:pPr>
      <w:r w:rsidRPr="00E00473">
        <w:rPr>
          <w:b/>
          <w:bCs/>
          <w:sz w:val="22"/>
          <w:szCs w:val="22"/>
        </w:rPr>
        <w:t xml:space="preserve">EZEQUIEL </w:t>
      </w:r>
      <w:r w:rsidRPr="00E00473">
        <w:rPr>
          <w:b/>
          <w:bCs/>
          <w:sz w:val="22"/>
          <w:szCs w:val="22"/>
        </w:rPr>
        <w:t>TAVARES - PSB</w:t>
      </w:r>
    </w:p>
    <w:p w:rsidR="009F3F2A" w:rsidRPr="00E00473" w:rsidRDefault="00F97516" w:rsidP="00E00473">
      <w:pPr>
        <w:spacing w:line="276" w:lineRule="auto"/>
        <w:jc w:val="center"/>
        <w:rPr>
          <w:sz w:val="22"/>
          <w:szCs w:val="22"/>
        </w:rPr>
      </w:pPr>
      <w:r w:rsidRPr="00E00473">
        <w:rPr>
          <w:sz w:val="22"/>
          <w:szCs w:val="22"/>
        </w:rPr>
        <w:t>Vice-Presidente</w:t>
      </w:r>
    </w:p>
    <w:p w:rsidR="00E00473" w:rsidRPr="00E00473" w:rsidRDefault="00E00473" w:rsidP="00E00473">
      <w:pPr>
        <w:spacing w:line="276" w:lineRule="auto"/>
        <w:jc w:val="center"/>
        <w:rPr>
          <w:sz w:val="22"/>
          <w:szCs w:val="22"/>
        </w:rPr>
      </w:pPr>
    </w:p>
    <w:p w:rsidR="009F3F2A" w:rsidRPr="00E00473" w:rsidRDefault="00F97516">
      <w:pPr>
        <w:spacing w:line="276" w:lineRule="auto"/>
        <w:jc w:val="center"/>
        <w:rPr>
          <w:sz w:val="22"/>
          <w:szCs w:val="22"/>
        </w:rPr>
      </w:pPr>
      <w:r w:rsidRPr="00E00473">
        <w:rPr>
          <w:sz w:val="22"/>
          <w:szCs w:val="22"/>
        </w:rPr>
        <w:t>_____________________________</w:t>
      </w:r>
    </w:p>
    <w:p w:rsidR="009F3F2A" w:rsidRPr="00E00473" w:rsidRDefault="00F97516">
      <w:pPr>
        <w:spacing w:line="276" w:lineRule="auto"/>
        <w:jc w:val="center"/>
        <w:rPr>
          <w:sz w:val="22"/>
          <w:szCs w:val="22"/>
        </w:rPr>
      </w:pPr>
      <w:r w:rsidRPr="00E00473">
        <w:rPr>
          <w:b/>
          <w:bCs/>
          <w:sz w:val="22"/>
          <w:szCs w:val="22"/>
        </w:rPr>
        <w:t>OLAVO DA ROSA - PT</w:t>
      </w:r>
    </w:p>
    <w:p w:rsidR="009F3F2A" w:rsidRPr="00E00473" w:rsidRDefault="00F97516">
      <w:pPr>
        <w:spacing w:line="276" w:lineRule="auto"/>
        <w:jc w:val="center"/>
        <w:rPr>
          <w:sz w:val="22"/>
          <w:szCs w:val="22"/>
        </w:rPr>
      </w:pPr>
      <w:r w:rsidRPr="00E00473">
        <w:rPr>
          <w:sz w:val="22"/>
          <w:szCs w:val="22"/>
        </w:rPr>
        <w:t>Membro</w:t>
      </w:r>
    </w:p>
    <w:sectPr w:rsidR="009F3F2A" w:rsidRPr="00E00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16" w:rsidRDefault="00F97516">
      <w:r>
        <w:separator/>
      </w:r>
    </w:p>
  </w:endnote>
  <w:endnote w:type="continuationSeparator" w:id="0">
    <w:p w:rsidR="00F97516" w:rsidRDefault="00F9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2A" w:rsidRDefault="00F97516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3F2A" w:rsidRDefault="00F97516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9F3F2A" w:rsidRDefault="00F97516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2A" w:rsidRDefault="009F3F2A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2A" w:rsidRDefault="009F3F2A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16" w:rsidRDefault="00F97516">
      <w:r>
        <w:separator/>
      </w:r>
    </w:p>
  </w:footnote>
  <w:footnote w:type="continuationSeparator" w:id="0">
    <w:p w:rsidR="00F97516" w:rsidRDefault="00F9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2A" w:rsidRDefault="00F97516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3F2A" w:rsidRDefault="00F97516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9F3F2A" w:rsidRDefault="00F97516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2A" w:rsidRDefault="009F3F2A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2A" w:rsidRDefault="009F3F2A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5D85"/>
    <w:multiLevelType w:val="multilevel"/>
    <w:tmpl w:val="10E0A7BE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542D0210"/>
    <w:multiLevelType w:val="multilevel"/>
    <w:tmpl w:val="8E70F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2A"/>
    <w:rsid w:val="009F3F2A"/>
    <w:rsid w:val="00E00473"/>
    <w:rsid w:val="00F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609D"/>
  <w15:docId w15:val="{24389E1D-F3D2-48AE-BB50-0935A060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21C0-9C6F-4CE7-B15E-BBBC1638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2024-05-28T13:34:00Z</cp:lastPrinted>
  <dcterms:created xsi:type="dcterms:W3CDTF">2025-02-18T10:54:00Z</dcterms:created>
  <dcterms:modified xsi:type="dcterms:W3CDTF">2025-02-18T10:54:00Z</dcterms:modified>
  <dc:language>pt-BR</dc:language>
</cp:coreProperties>
</file>