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 DA COMISSÃO DE CONSTITUIÇÃO, JUSTIÇA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 REDAÇÃO FINAL</w:t>
      </w:r>
    </w:p>
    <w:p>
      <w:pPr>
        <w:pStyle w:val="Normal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Projeto de Lei nº </w:t>
      </w:r>
      <w:r>
        <w:rPr>
          <w:rFonts w:cs="Arial" w:ascii="Arial" w:hAnsi="Arial"/>
          <w:b/>
          <w:bCs/>
          <w:sz w:val="24"/>
          <w:szCs w:val="24"/>
          <w:lang w:val="pt-BR"/>
        </w:rPr>
        <w:t>1.98</w:t>
      </w:r>
      <w:r>
        <w:rPr>
          <w:rFonts w:cs="Arial" w:ascii="Arial" w:hAnsi="Arial"/>
          <w:b/>
          <w:bCs/>
          <w:sz w:val="24"/>
          <w:szCs w:val="24"/>
          <w:lang w:val="pt-BR"/>
        </w:rPr>
        <w:t>6</w:t>
      </w:r>
      <w:r>
        <w:rPr>
          <w:rFonts w:cs="Arial" w:ascii="Arial" w:hAnsi="Arial"/>
          <w:b/>
          <w:bCs/>
          <w:sz w:val="24"/>
          <w:szCs w:val="24"/>
        </w:rPr>
        <w:t>/20</w:t>
      </w:r>
      <w:r>
        <w:rPr>
          <w:rFonts w:cs="Arial" w:ascii="Arial" w:hAnsi="Arial"/>
          <w:b/>
          <w:bCs/>
          <w:sz w:val="24"/>
          <w:szCs w:val="24"/>
          <w:lang w:val="pt-BR"/>
        </w:rPr>
        <w:t>25,</w:t>
      </w:r>
      <w:bookmarkStart w:id="0" w:name="_Hlk95398015"/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 origem do Poder Executivo, que “</w:t>
      </w:r>
      <w:bookmarkEnd w:id="0"/>
      <w:r>
        <w:rPr>
          <w:rFonts w:cs="Arial" w:ascii="Arial" w:hAnsi="Arial"/>
          <w:b/>
          <w:bCs/>
          <w:sz w:val="24"/>
          <w:szCs w:val="24"/>
        </w:rPr>
        <w:t xml:space="preserve">AUTORIZA O PODER EXECUTIVO MUNICIPAL A CONTRATAR POR PRAZO DETERMINADO, EM RAZÃO DE EXCEPCIONAL INTERESSE PÚBLICO, </w:t>
      </w:r>
      <w:r>
        <w:rPr>
          <w:rFonts w:cs="Arial" w:ascii="Arial" w:hAnsi="Arial"/>
          <w:b/>
          <w:bCs/>
          <w:sz w:val="24"/>
          <w:szCs w:val="24"/>
          <w:lang w:val="pt-BR"/>
        </w:rPr>
        <w:t>SEIS SERVENTES</w:t>
      </w:r>
      <w:r>
        <w:rPr>
          <w:rFonts w:cs="Arial" w:ascii="Arial" w:hAnsi="Arial"/>
          <w:b/>
          <w:bCs/>
          <w:sz w:val="24"/>
          <w:szCs w:val="24"/>
        </w:rPr>
        <w:t xml:space="preserve"> E DÁ OUTRAS PROVIDENCIAS</w:t>
      </w:r>
      <w:r>
        <w:rPr>
          <w:rFonts w:cs="Arial" w:ascii="Arial" w:hAnsi="Arial"/>
          <w:b/>
          <w:bCs/>
          <w:sz w:val="24"/>
          <w:szCs w:val="24"/>
        </w:rPr>
        <w:t>.¨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PARECER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RELATÓRIO</w:t>
      </w:r>
    </w:p>
    <w:p>
      <w:pPr>
        <w:pStyle w:val="ListParagraph"/>
        <w:numPr>
          <w:ilvl w:val="0"/>
          <w:numId w:val="0"/>
        </w:numPr>
        <w:spacing w:lineRule="auto" w:line="276"/>
        <w:ind w:left="142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 xml:space="preserve">               </w:t>
      </w:r>
      <w:r>
        <w:rPr>
          <w:rFonts w:cs="Arial" w:ascii="Arial" w:hAnsi="Arial"/>
          <w:sz w:val="24"/>
          <w:szCs w:val="24"/>
        </w:rPr>
        <w:t>O presente projeto de Lei prevê</w:t>
      </w: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</w:rPr>
        <w:t xml:space="preserve">o Poder Executivo Municipal, autorizado a contratar por prazo determinado, em razão de excepcional interesse público, de acordo com o inciso IX do artigo 37 da Constituição Federal, pelo prazo de até </w:t>
      </w:r>
      <w:r>
        <w:rPr>
          <w:rFonts w:cs="Arial" w:ascii="Arial" w:hAnsi="Arial"/>
          <w:b w:val="false"/>
          <w:sz w:val="24"/>
          <w:szCs w:val="24"/>
          <w:lang w:val="pt-BR"/>
        </w:rPr>
        <w:t>10</w:t>
      </w:r>
      <w:r>
        <w:rPr>
          <w:rFonts w:cs="Arial" w:ascii="Arial" w:hAnsi="Arial"/>
          <w:b w:val="false"/>
          <w:sz w:val="24"/>
          <w:szCs w:val="24"/>
        </w:rPr>
        <w:t xml:space="preserve"> (</w:t>
      </w:r>
      <w:r>
        <w:rPr>
          <w:rFonts w:cs="Arial" w:ascii="Arial" w:hAnsi="Arial"/>
          <w:b w:val="false"/>
          <w:sz w:val="24"/>
          <w:szCs w:val="24"/>
          <w:lang w:val="pt-BR"/>
        </w:rPr>
        <w:t>dez</w:t>
      </w:r>
      <w:r>
        <w:rPr>
          <w:rFonts w:cs="Arial" w:ascii="Arial" w:hAnsi="Arial"/>
          <w:b w:val="false"/>
          <w:sz w:val="24"/>
          <w:szCs w:val="24"/>
        </w:rPr>
        <w:t xml:space="preserve">)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meses, </w:t>
      </w:r>
      <w:r>
        <w:rPr>
          <w:rFonts w:cs="Arial" w:ascii="Arial" w:hAnsi="Arial"/>
          <w:b w:val="false"/>
          <w:sz w:val="24"/>
          <w:szCs w:val="24"/>
        </w:rPr>
        <w:t>podendo ser prorrogado por igual período</w:t>
      </w:r>
      <w:r>
        <w:rPr>
          <w:rFonts w:cs="Arial" w:ascii="Arial" w:hAnsi="Arial"/>
          <w:b w:val="false"/>
          <w:sz w:val="24"/>
          <w:szCs w:val="24"/>
          <w:lang w:val="pt-BR"/>
        </w:rPr>
        <w:t>,</w:t>
      </w: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  <w:lang w:val="pt-BR"/>
        </w:rPr>
        <w:t>a contar da data da contratação</w:t>
      </w:r>
      <w:r>
        <w:rPr>
          <w:rFonts w:cs="Arial" w:ascii="Arial" w:hAnsi="Arial"/>
          <w:b w:val="false"/>
          <w:sz w:val="24"/>
          <w:szCs w:val="24"/>
        </w:rPr>
        <w:t>: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I – </w:t>
      </w:r>
      <w:r>
        <w:rPr>
          <w:rFonts w:cs="Arial" w:ascii="Arial" w:hAnsi="Arial"/>
          <w:b/>
          <w:bCs/>
          <w:sz w:val="24"/>
          <w:szCs w:val="24"/>
          <w:lang w:val="pt-BR"/>
        </w:rPr>
        <w:t>06 (seis) Serventes</w:t>
      </w:r>
      <w:r>
        <w:rPr>
          <w:rFonts w:cs="Arial" w:ascii="Arial" w:hAnsi="Arial"/>
          <w:b w:val="false"/>
          <w:sz w:val="24"/>
          <w:szCs w:val="24"/>
          <w:lang w:val="pt-BR"/>
        </w:rPr>
        <w:t>,</w:t>
      </w:r>
      <w:r>
        <w:rPr>
          <w:rFonts w:cs="Arial" w:ascii="Arial" w:hAnsi="Arial"/>
          <w:b w:val="false"/>
          <w:sz w:val="24"/>
          <w:szCs w:val="24"/>
        </w:rPr>
        <w:t xml:space="preserve">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40 </w:t>
      </w:r>
      <w:r>
        <w:rPr>
          <w:rFonts w:cs="Arial" w:ascii="Arial" w:hAnsi="Arial"/>
          <w:b w:val="false"/>
          <w:sz w:val="24"/>
          <w:szCs w:val="24"/>
        </w:rPr>
        <w:t xml:space="preserve">horas semanais, </w:t>
      </w:r>
      <w:r>
        <w:rPr>
          <w:rFonts w:cs="Arial" w:ascii="Arial" w:hAnsi="Arial"/>
          <w:b w:val="false"/>
          <w:sz w:val="24"/>
          <w:szCs w:val="24"/>
          <w:lang w:val="pt-BR"/>
        </w:rPr>
        <w:t xml:space="preserve">com </w:t>
      </w:r>
      <w:r>
        <w:rPr>
          <w:rFonts w:cs="Arial" w:ascii="Arial" w:hAnsi="Arial"/>
          <w:b w:val="false"/>
          <w:sz w:val="24"/>
          <w:szCs w:val="24"/>
        </w:rPr>
        <w:t xml:space="preserve">vencimentos no valor de R$ </w:t>
      </w:r>
      <w:r>
        <w:rPr>
          <w:rFonts w:cs="Arial" w:ascii="Arial" w:hAnsi="Arial"/>
          <w:b w:val="false"/>
          <w:sz w:val="24"/>
          <w:szCs w:val="24"/>
          <w:lang w:val="pt-BR"/>
        </w:rPr>
        <w:t>1.512,52 (um mil, quinhentos e doze reais e cinqüenta e dois centavos)</w:t>
      </w:r>
      <w:r>
        <w:rPr>
          <w:rFonts w:cs="Arial" w:ascii="Arial" w:hAnsi="Arial"/>
          <w:b w:val="false"/>
          <w:sz w:val="24"/>
          <w:szCs w:val="24"/>
        </w:rPr>
        <w:t xml:space="preserve"> mensais.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</w:rPr>
        <w:t xml:space="preserve">      </w:t>
      </w:r>
      <w:r>
        <w:rPr>
          <w:rFonts w:cs="Arial" w:ascii="Arial" w:hAnsi="Arial"/>
          <w:b w:val="false"/>
          <w:sz w:val="24"/>
          <w:szCs w:val="24"/>
          <w:lang w:val="pt-BR"/>
        </w:rPr>
        <w:t>Necessita-se desta contratação para suprir necessidade temporária de excepcional interesse público, para atender demandas após o término de contratos de processos seletivos anteriores. Os locais que necessitarão deste trabalho serão: na Escola Estadual José Luchese na qual funciona turmas de extensão da escola Municipal Rainha dos Apóstolos, no Parque de eventos, na unidade básica de saúde, no CRAS e escolas municipais.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sz w:val="24"/>
          <w:szCs w:val="24"/>
          <w:lang w:val="pt-BR"/>
        </w:rPr>
        <w:t xml:space="preserve">        </w:t>
      </w:r>
      <w:r>
        <w:rPr>
          <w:rFonts w:cs="Arial" w:ascii="Arial" w:hAnsi="Arial"/>
          <w:b w:val="false"/>
          <w:sz w:val="24"/>
          <w:szCs w:val="24"/>
          <w:lang w:val="pt-BR"/>
        </w:rPr>
        <w:t>Como todos os aprovados para o cargo de servente no Concurso Público realizado pelo Município, já terem sido chamados e a demanda ainda existir, o município realizou Processo Seletivo, o qual terá a ordem obedecida para contratação destes profissionais.</w:t>
      </w:r>
    </w:p>
    <w:p>
      <w:pPr>
        <w:pStyle w:val="Corpodotextorecuado"/>
        <w:tabs>
          <w:tab w:val="clear" w:pos="708"/>
          <w:tab w:val="left" w:pos="4253" w:leader="none"/>
        </w:tabs>
        <w:ind w:left="0" w:right="0" w:hanging="0"/>
        <w:jc w:val="both"/>
        <w:rPr>
          <w:rFonts w:ascii="Arial" w:hAnsi="Arial" w:cs="Arial"/>
          <w:b w:val="false"/>
          <w:b w:val="false"/>
          <w:sz w:val="24"/>
          <w:szCs w:val="24"/>
          <w:lang w:eastAsia="ar-SA"/>
        </w:rPr>
      </w:pPr>
      <w:r>
        <w:rPr>
          <w:rFonts w:cs="Arial" w:ascii="Arial" w:hAnsi="Arial"/>
          <w:b w:val="false"/>
          <w:sz w:val="24"/>
          <w:szCs w:val="24"/>
          <w:lang w:eastAsia="ar-SA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FUNDAMENTAÇÃO JURÍDICA</w:t>
      </w:r>
    </w:p>
    <w:p>
      <w:pPr>
        <w:pStyle w:val="Normal"/>
        <w:spacing w:lineRule="auto" w:line="276"/>
        <w:ind w:left="708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contratação por prazo determinado respeita o Princípio da Isonomia, porquanto será formalizado mediante contrato administrativo de serviço temporário para atender a necessidade temporária de excepcional interesse público, tendo por fundamento o art. 37, inciso IX, da Constituição Federal, vejamos: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left="1843"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(…) </w:t>
      </w:r>
    </w:p>
    <w:p>
      <w:pPr>
        <w:pStyle w:val="Normal"/>
        <w:spacing w:lineRule="auto" w:line="276"/>
        <w:ind w:left="1843" w:firstLine="708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76"/>
        <w:ind w:left="1843"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IX - a lei estabelecerá os casos de contratação por tempo determinado para atender a necessidade temporária de excepcional interesse público;”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 xml:space="preserve">A suprema corte ao julgar o Tema 612 - Repercussão Geral – STF decidiu: 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b/>
          <w:b/>
          <w:i/>
          <w:i/>
          <w:sz w:val="24"/>
          <w:szCs w:val="24"/>
          <w:shd w:fill="FFFFFF" w:val="clear"/>
        </w:rPr>
      </w:pPr>
      <w:r>
        <w:rPr>
          <w:rFonts w:cs="Arial" w:ascii="Arial" w:hAnsi="Arial"/>
          <w:b/>
          <w:i/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"Tese: Nos termos do art. 37, IX, da Constituição Federal, para que se considere válida a contratação temporária de servidores públicos, é preciso que: 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a) os casos excepcionais estejam previstos em lei; 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b) o prazo de contratação seja predeterminado; 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>c) a necessidade seja temporária;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i/>
          <w:sz w:val="24"/>
          <w:szCs w:val="24"/>
          <w:shd w:fill="FFFFFF" w:val="clear"/>
        </w:rPr>
        <w:t xml:space="preserve">d) o interesse público seja excepcional; </w:t>
      </w:r>
    </w:p>
    <w:p>
      <w:pPr>
        <w:pStyle w:val="Normal"/>
        <w:spacing w:lineRule="auto" w:line="276"/>
        <w:ind w:left="1701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>e) a contratação seja indispensável, sendo vedada para os serviços ordinários permanentes do Estado que estejam sob o espectro das contingências normais da Administração"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i/>
          <w:i/>
          <w:sz w:val="24"/>
          <w:szCs w:val="24"/>
          <w:shd w:fill="FFFFFF" w:val="clear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FFFFFF" w:val="clear"/>
        </w:rPr>
        <w:t xml:space="preserve">O contrato de que se trata o presente Projeto de Lei, será de natureza administrativa, ficando assegurado no que couber ao contratado, os direitos previstos nos termos do Regime Jurídico Municipal, Lei nº 1.260/2014. 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mérito deverá ser analisado pelos vereadores, em votação em plenário.</w:t>
      </w:r>
    </w:p>
    <w:p>
      <w:pPr>
        <w:pStyle w:val="Normal"/>
        <w:spacing w:lineRule="auto" w:line="276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Assim, considerando os fundamentos legais e constitucionais, temos que o projeto de lei nº 1.98</w:t>
      </w:r>
      <w:r>
        <w:rPr>
          <w:rFonts w:cs="Arial" w:ascii="Arial" w:hAnsi="Arial"/>
          <w:sz w:val="24"/>
          <w:szCs w:val="24"/>
        </w:rPr>
        <w:t>6</w:t>
      </w:r>
      <w:r>
        <w:rPr>
          <w:rFonts w:cs="Arial" w:ascii="Arial" w:hAnsi="Arial"/>
          <w:sz w:val="24"/>
          <w:szCs w:val="24"/>
        </w:rPr>
        <w:t>/2025 encontra-se apto a ser votado pelo Plenário, conforme disciplina o Regimento Interno da Câmara Municipal.</w:t>
      </w:r>
    </w:p>
    <w:p>
      <w:pPr>
        <w:pStyle w:val="Normal"/>
        <w:spacing w:lineRule="auto" w:line="27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CONCLUSÃO</w:t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. </w:t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Sala de Reuniões da Câmara Municipal de Lagoa Bonita do Sul, dia 28 de janeiro de 2025.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CARLOS ALEXANDRE LYRA -  PL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Comissão de Constituição,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Justiça e Redação final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_______________________________                    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EZEQUIEL TAVARES - PSB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Vice-Presidente</w:t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OLAVO DA ROSA - PT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60" w:right="1134" w:gutter="0" w:header="851" w:top="1985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-32" w:hanging="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-32" w:hanging="0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-32" w:hanging="0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-32" w:hanging="0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suppressAutoHyphens w:val="true"/>
      <w:jc w:val="both"/>
      <w:outlineLvl w:val="0"/>
    </w:pPr>
    <w:rPr>
      <w:rFonts w:ascii="Arial Narrow" w:hAnsi="Arial Narrow"/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 Narrow" w:hAnsi="Arial Narrow" w:eastAsia="Times New Roman" w:cs="Times New Roman"/>
      <w:b/>
      <w:sz w:val="28"/>
      <w:szCs w:val="20"/>
      <w:lang w:eastAsia="pt-BR"/>
    </w:rPr>
  </w:style>
  <w:style w:type="character" w:styleId="CabealhoChar" w:customStyle="1">
    <w:name w:val="Cabeçalho Ch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C8E8-9277-45D6-A7BE-26483ACD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Edit_Docx_PLUS/7.4.0.3$Windows_X86_64 LibreOffice_project/</Application>
  <AppVersion>15.0000</AppVersion>
  <Pages>2</Pages>
  <Words>567</Words>
  <Characters>3269</Characters>
  <CharactersWithSpaces>3858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2024-05-27T23:22:00Z</dcterms:created>
  <dc:creator>camara01</dc:creator>
  <dc:description/>
  <dc:language>pt-BR</dc:language>
  <cp:lastModifiedBy/>
  <cp:lastPrinted>2024-05-28T13:34:00Z</cp:lastPrinted>
  <dcterms:modified xsi:type="dcterms:W3CDTF">2025-01-27T21:21:24Z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