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6CB" w:rsidRDefault="009B28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B706CB" w:rsidRDefault="009B28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B706CB" w:rsidRDefault="00B706C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706CB" w:rsidRDefault="009B28F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 de Lei do Poder Executivo: </w:t>
      </w:r>
    </w:p>
    <w:p w:rsidR="00B706CB" w:rsidRDefault="00B706C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706CB" w:rsidRDefault="009B28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1.977/2025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 xml:space="preserve">autoriza o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Poder Executivo Municipal a firmar Convênio com Estado do Rio Grande do Sul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por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intermedio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da Secretaria Estadual de Agricultura,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Pecuaria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>, Produção Sustentável e Irrigação.</w:t>
      </w:r>
    </w:p>
    <w:p w:rsidR="00B706CB" w:rsidRDefault="00B706CB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95398015"/>
      <w:bookmarkEnd w:id="1"/>
    </w:p>
    <w:p w:rsidR="00B706CB" w:rsidRDefault="00B706CB">
      <w:pPr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B706CB" w:rsidRDefault="00B706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B706CB">
      <w:pPr>
        <w:spacing w:line="276" w:lineRule="auto"/>
        <w:jc w:val="both"/>
        <w:rPr>
          <w:rFonts w:ascii="Arial" w:hAnsi="Arial" w:cs="Arial"/>
        </w:rPr>
      </w:pPr>
    </w:p>
    <w:p w:rsidR="00B706CB" w:rsidRDefault="009B28F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B706CB" w:rsidRDefault="00B706CB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B706CB" w:rsidRDefault="009B28F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</w:t>
      </w:r>
      <w:r>
        <w:rPr>
          <w:rFonts w:ascii="Arial" w:hAnsi="Arial" w:cs="Arial"/>
          <w:sz w:val="22"/>
          <w:szCs w:val="22"/>
        </w:rPr>
        <w:t xml:space="preserve">os constitucionais que regem a Administração Pública. </w:t>
      </w:r>
    </w:p>
    <w:p w:rsidR="00B706CB" w:rsidRDefault="00B706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visa a autorização legislativa para que seja firmado Convênio entre o </w:t>
      </w:r>
      <w:proofErr w:type="spellStart"/>
      <w:r>
        <w:rPr>
          <w:rFonts w:ascii="Arial" w:hAnsi="Arial" w:cs="Arial"/>
          <w:sz w:val="22"/>
          <w:szCs w:val="22"/>
        </w:rPr>
        <w:t>Municipio</w:t>
      </w:r>
      <w:proofErr w:type="spellEnd"/>
      <w:r>
        <w:rPr>
          <w:rFonts w:ascii="Arial" w:hAnsi="Arial" w:cs="Arial"/>
          <w:sz w:val="22"/>
          <w:szCs w:val="22"/>
        </w:rPr>
        <w:t xml:space="preserve"> de Lagoa Bonita do Sul com o Estado do Rio Grande do Sul, por </w:t>
      </w:r>
      <w:proofErr w:type="spellStart"/>
      <w:r>
        <w:rPr>
          <w:rFonts w:ascii="Arial" w:hAnsi="Arial" w:cs="Arial"/>
          <w:sz w:val="22"/>
          <w:szCs w:val="22"/>
        </w:rPr>
        <w:t>intermedio</w:t>
      </w:r>
      <w:proofErr w:type="spellEnd"/>
      <w:r>
        <w:rPr>
          <w:rFonts w:ascii="Arial" w:hAnsi="Arial" w:cs="Arial"/>
          <w:sz w:val="22"/>
          <w:szCs w:val="22"/>
        </w:rPr>
        <w:t xml:space="preserve"> da  </w:t>
      </w:r>
      <w:r>
        <w:rPr>
          <w:rFonts w:ascii="Arial" w:hAnsi="Arial" w:cs="Arial"/>
          <w:bCs/>
          <w:sz w:val="22"/>
          <w:szCs w:val="22"/>
        </w:rPr>
        <w:t>Secretaria Estadual de Agr</w:t>
      </w:r>
      <w:r>
        <w:rPr>
          <w:rFonts w:ascii="Arial" w:hAnsi="Arial" w:cs="Arial"/>
          <w:bCs/>
          <w:sz w:val="22"/>
          <w:szCs w:val="22"/>
        </w:rPr>
        <w:t xml:space="preserve">icultura, </w:t>
      </w:r>
      <w:proofErr w:type="spellStart"/>
      <w:r>
        <w:rPr>
          <w:rFonts w:ascii="Arial" w:hAnsi="Arial" w:cs="Arial"/>
          <w:bCs/>
          <w:sz w:val="22"/>
          <w:szCs w:val="22"/>
        </w:rPr>
        <w:t>Pecuaria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Produção Sustentável e Irrigação, </w:t>
      </w:r>
      <w:r>
        <w:rPr>
          <w:rFonts w:ascii="Arial" w:hAnsi="Arial" w:cs="Arial"/>
          <w:sz w:val="22"/>
          <w:szCs w:val="22"/>
        </w:rPr>
        <w:t xml:space="preserve">visando obter recursos por meio do </w:t>
      </w:r>
      <w:r>
        <w:rPr>
          <w:rFonts w:ascii="Arial" w:hAnsi="Arial" w:cs="Arial"/>
          <w:b/>
          <w:bCs/>
          <w:sz w:val="22"/>
          <w:szCs w:val="22"/>
        </w:rPr>
        <w:t>PROGRAMA DE RECUPERAÇÃO DE ESTRADAS VICINAIS</w:t>
      </w:r>
      <w:r>
        <w:rPr>
          <w:rFonts w:ascii="Arial" w:hAnsi="Arial" w:cs="Arial"/>
          <w:sz w:val="22"/>
          <w:szCs w:val="22"/>
        </w:rPr>
        <w:t xml:space="preserve">, que tem por objetivo viabilizar ações de melhorias em estradas vicinais atingidas pelos eventos climáticos ocorridos nos meses de abril e maio do ano de 2024. </w:t>
      </w:r>
    </w:p>
    <w:p w:rsidR="00B706CB" w:rsidRDefault="00B706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B706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B706CB" w:rsidRDefault="00B706C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B706CB" w:rsidRDefault="00B706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estabelece a Lei Orgânica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Municipal,em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seu Artigo 8º: “</w:t>
      </w:r>
      <w:r>
        <w:rPr>
          <w:rFonts w:ascii="Arial" w:hAnsi="Arial" w:cs="Arial"/>
          <w:i/>
          <w:iCs/>
          <w:sz w:val="22"/>
          <w:szCs w:val="22"/>
        </w:rPr>
        <w:t xml:space="preserve">O </w:t>
      </w:r>
      <w:r>
        <w:rPr>
          <w:rFonts w:ascii="Arial" w:hAnsi="Arial" w:cs="Arial"/>
          <w:i/>
          <w:iCs/>
          <w:sz w:val="22"/>
          <w:szCs w:val="22"/>
        </w:rPr>
        <w:t>município pode realizar convênios com a União, o Estado e Municípios, mediante autorização da Câmara de Vereadores</w:t>
      </w:r>
      <w:r>
        <w:rPr>
          <w:rFonts w:ascii="Arial" w:hAnsi="Arial" w:cs="Arial"/>
          <w:sz w:val="22"/>
          <w:szCs w:val="22"/>
        </w:rPr>
        <w:t xml:space="preserve">”, e pautando-se por base na Lei Federal </w:t>
      </w:r>
      <w:r>
        <w:rPr>
          <w:rFonts w:ascii="Arial" w:hAnsi="Arial" w:cs="Arial"/>
          <w:sz w:val="22"/>
          <w:szCs w:val="22"/>
        </w:rPr>
        <w:t>nº 14.133/21, em seu Artigo 184.</w:t>
      </w:r>
      <w:r>
        <w:rPr>
          <w:rFonts w:ascii="Arial" w:hAnsi="Arial" w:cs="Arial"/>
          <w:sz w:val="22"/>
          <w:szCs w:val="22"/>
        </w:rPr>
        <w:t xml:space="preserve"> Ademais, o presente Projeto de Lei foi elaborado de acordo com a leg</w:t>
      </w:r>
      <w:r>
        <w:rPr>
          <w:rFonts w:ascii="Arial" w:hAnsi="Arial" w:cs="Arial"/>
          <w:sz w:val="22"/>
          <w:szCs w:val="22"/>
        </w:rPr>
        <w:t>islação vigente, especialmente no que se refere às disposições estabelecidas na Lei de Responsabilidade Fiscal (LC 101/2000). Cabe a esta Comissão, conforme o Regimento Interno da Câmara Municipal, se manifestar sobre os assuntos entregues à sua apreciação</w:t>
      </w:r>
      <w:r>
        <w:rPr>
          <w:rFonts w:ascii="Arial" w:hAnsi="Arial" w:cs="Arial"/>
          <w:sz w:val="22"/>
          <w:szCs w:val="22"/>
        </w:rPr>
        <w:t>, diante disso p</w:t>
      </w:r>
      <w:r>
        <w:rPr>
          <w:rFonts w:ascii="Arial" w:hAnsi="Arial" w:cs="Arial"/>
          <w:sz w:val="22"/>
          <w:szCs w:val="22"/>
        </w:rPr>
        <w:t xml:space="preserve">resentes </w:t>
      </w:r>
      <w:proofErr w:type="gramStart"/>
      <w:r>
        <w:rPr>
          <w:rFonts w:ascii="Arial" w:hAnsi="Arial" w:cs="Arial"/>
          <w:sz w:val="22"/>
          <w:szCs w:val="22"/>
        </w:rPr>
        <w:t>os requisitos de legalidade submete-se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convalidação do Presente Convênio que será apreciado pelo plenário.</w:t>
      </w:r>
    </w:p>
    <w:p w:rsidR="00B706CB" w:rsidRDefault="00B706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706CB" w:rsidRDefault="00B706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Assim, considerando os fundamentos legais e c</w:t>
      </w:r>
      <w:r>
        <w:rPr>
          <w:rFonts w:ascii="Arial" w:hAnsi="Arial" w:cs="Arial"/>
          <w:sz w:val="22"/>
          <w:szCs w:val="22"/>
        </w:rPr>
        <w:t>onstitucionais, temos que o projeto de lei nº 1.977/2025 encontra-se apto a ser votado pelo Plenário, conforme disciplina o Regimento Interno da Câmara Municipal.</w:t>
      </w:r>
    </w:p>
    <w:p w:rsidR="00B706CB" w:rsidRDefault="00B706C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953980151"/>
      <w:bookmarkEnd w:id="2"/>
    </w:p>
    <w:p w:rsidR="00B706CB" w:rsidRDefault="00B706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B706CB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III.   CONCLUSÃO</w:t>
      </w:r>
    </w:p>
    <w:p w:rsidR="00B706CB" w:rsidRDefault="00B706CB">
      <w:pPr>
        <w:jc w:val="both"/>
        <w:rPr>
          <w:rFonts w:ascii="Arial" w:hAnsi="Arial" w:cs="Arial"/>
          <w:b/>
          <w:sz w:val="22"/>
          <w:szCs w:val="22"/>
        </w:rPr>
      </w:pPr>
    </w:p>
    <w:p w:rsidR="00B706CB" w:rsidRDefault="009B28F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membros desta Comissão, após analisarem amplamente o referido Proje</w:t>
      </w:r>
      <w:r>
        <w:rPr>
          <w:rFonts w:ascii="Arial" w:hAnsi="Arial" w:cs="Arial"/>
          <w:sz w:val="22"/>
          <w:szCs w:val="22"/>
        </w:rPr>
        <w:t xml:space="preserve">to, exaram parecer no sentido de ser possível a discussão e votação pelo Plenário, pois atendem aos requisitos legais. </w:t>
      </w:r>
    </w:p>
    <w:p w:rsidR="00B706CB" w:rsidRDefault="00B706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Reuniões da Câmara Municipal de Lagoa Bonita do Sul, dia 07 de janeiro de 2025. </w:t>
      </w:r>
    </w:p>
    <w:p w:rsidR="00B706CB" w:rsidRDefault="00B706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B706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B706CB" w:rsidRDefault="009B28FA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CARLOS ALEXANDRE LYRA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-  PL</w:t>
      </w:r>
      <w:proofErr w:type="gramEnd"/>
    </w:p>
    <w:p w:rsidR="00B706CB" w:rsidRDefault="009B28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B706CB" w:rsidRDefault="009B28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B706CB" w:rsidRDefault="00B706CB">
      <w:pPr>
        <w:spacing w:line="276" w:lineRule="auto"/>
        <w:rPr>
          <w:rFonts w:ascii="Arial" w:hAnsi="Arial" w:cs="Arial"/>
          <w:sz w:val="20"/>
          <w:szCs w:val="20"/>
        </w:rPr>
      </w:pPr>
    </w:p>
    <w:p w:rsidR="00B706CB" w:rsidRDefault="009B28F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:rsidR="00B706CB" w:rsidRDefault="009B28FA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EZEQUIEL TAVARES - PSB</w:t>
      </w:r>
    </w:p>
    <w:p w:rsidR="00B706CB" w:rsidRDefault="009B28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B706CB" w:rsidRDefault="00B706CB">
      <w:pPr>
        <w:spacing w:line="276" w:lineRule="auto"/>
        <w:rPr>
          <w:rFonts w:ascii="Arial" w:hAnsi="Arial" w:cs="Arial"/>
          <w:sz w:val="20"/>
          <w:szCs w:val="20"/>
        </w:rPr>
      </w:pPr>
    </w:p>
    <w:p w:rsidR="00B706CB" w:rsidRDefault="009B28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:rsidR="00B706CB" w:rsidRDefault="009B28FA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OLAVO DA ROSA - PT</w:t>
      </w:r>
    </w:p>
    <w:p w:rsidR="00B706CB" w:rsidRDefault="009B28FA">
      <w:pPr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>Membro</w:t>
      </w:r>
    </w:p>
    <w:p w:rsidR="00B706CB" w:rsidRDefault="00B706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706CB" w:rsidRDefault="00B706C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706CB" w:rsidRDefault="00B706CB"/>
    <w:p w:rsidR="00B706CB" w:rsidRDefault="00B706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B706CB">
      <w:pPr>
        <w:jc w:val="both"/>
        <w:rPr>
          <w:rFonts w:ascii="Arial" w:hAnsi="Arial" w:cs="Arial"/>
          <w:sz w:val="22"/>
          <w:szCs w:val="22"/>
        </w:rPr>
      </w:pPr>
    </w:p>
    <w:p w:rsidR="00B706CB" w:rsidRDefault="00B706C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706CB" w:rsidRDefault="009B28F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:rsidR="00B706CB" w:rsidRDefault="00B706C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706CB" w:rsidRDefault="00B706C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B706C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0ABE"/>
    <w:multiLevelType w:val="multilevel"/>
    <w:tmpl w:val="B3F8C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C4C03"/>
    <w:multiLevelType w:val="multilevel"/>
    <w:tmpl w:val="C97A0566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6CB"/>
    <w:rsid w:val="009B28FA"/>
    <w:rsid w:val="00B7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CE002-F7FA-4670-9492-5E1BF05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2025-01-07T11:07:00Z</dcterms:created>
  <dcterms:modified xsi:type="dcterms:W3CDTF">2025-01-07T11:07:00Z</dcterms:modified>
  <dc:language>pt-BR</dc:language>
</cp:coreProperties>
</file>