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EFDAD" w14:textId="0B6F7B5C" w:rsidR="00845F5A" w:rsidRDefault="00521728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4EDC2F6B" w14:textId="77777777" w:rsidR="00427F0E" w:rsidRPr="00427F0E" w:rsidRDefault="00427F0E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79CF120F" w14:textId="77777777" w:rsidR="00F60984" w:rsidRDefault="00F60984" w:rsidP="00F60984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26224290"/>
    </w:p>
    <w:p w14:paraId="0846FC72" w14:textId="60B6815F" w:rsidR="00004806" w:rsidRDefault="00004806" w:rsidP="00004806">
      <w:pPr>
        <w:jc w:val="both"/>
        <w:rPr>
          <w:rFonts w:ascii="Arial" w:hAnsi="Arial" w:cs="Arial"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1.930/202</w:t>
      </w:r>
      <w:r w:rsidR="00291736">
        <w:rPr>
          <w:rFonts w:ascii="Arial" w:hAnsi="Arial" w:cs="Arial"/>
          <w:b/>
          <w:bCs/>
          <w:sz w:val="22"/>
          <w:szCs w:val="22"/>
        </w:rPr>
        <w:t>4</w:t>
      </w:r>
      <w:bookmarkStart w:id="1" w:name="_GoBack"/>
      <w:bookmarkEnd w:id="1"/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Inclui AÇÃO no Plano Plurianual 2022-2025, na Lei de Diretrizes Orçamentárias de 2024 e autoriza o Executivo Municipal abrir Crédito Especial na Lei Orçamentária Anual de 2024, no valor de R$ 209.654,66 (duzentos e nove mil, seiscentos e cinquenta e quatro reais e seis centavos).</w:t>
      </w:r>
    </w:p>
    <w:p w14:paraId="7B93BC65" w14:textId="77777777" w:rsidR="00141B62" w:rsidRPr="0057323D" w:rsidRDefault="00141B62" w:rsidP="00141B62">
      <w:pPr>
        <w:jc w:val="both"/>
        <w:rPr>
          <w:rFonts w:ascii="Arial" w:hAnsi="Arial" w:cs="Arial"/>
          <w:i/>
          <w:sz w:val="22"/>
          <w:szCs w:val="22"/>
        </w:rPr>
      </w:pPr>
    </w:p>
    <w:bookmarkEnd w:id="0"/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8CE69B" w14:textId="782489AE" w:rsidR="00116C8A" w:rsidRPr="00C83DF0" w:rsidRDefault="00116C8A" w:rsidP="00116C8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>A</w:t>
      </w:r>
      <w:r w:rsidR="00141B62">
        <w:rPr>
          <w:rFonts w:ascii="Arial" w:hAnsi="Arial" w:cs="Arial"/>
          <w:sz w:val="22"/>
          <w:szCs w:val="22"/>
        </w:rPr>
        <w:t xml:space="preserve"> abertura de crédito especial tem por objetivo troca de elemento</w:t>
      </w:r>
      <w:r w:rsidRPr="00C83DF0">
        <w:rPr>
          <w:rFonts w:ascii="Arial" w:hAnsi="Arial" w:cs="Arial"/>
          <w:sz w:val="22"/>
          <w:szCs w:val="22"/>
        </w:rPr>
        <w:t xml:space="preserve"> abertura </w:t>
      </w:r>
      <w:r w:rsidR="00141B62">
        <w:rPr>
          <w:rFonts w:ascii="Arial" w:hAnsi="Arial" w:cs="Arial"/>
          <w:sz w:val="22"/>
          <w:szCs w:val="22"/>
        </w:rPr>
        <w:t>e</w:t>
      </w:r>
      <w:r w:rsidRPr="00C83DF0">
        <w:rPr>
          <w:rFonts w:ascii="Arial" w:hAnsi="Arial" w:cs="Arial"/>
          <w:sz w:val="22"/>
          <w:szCs w:val="22"/>
        </w:rPr>
        <w:t xml:space="preserve"> é </w:t>
      </w:r>
      <w:r w:rsidR="00696C5A" w:rsidRPr="00C83DF0">
        <w:rPr>
          <w:rFonts w:ascii="Arial" w:hAnsi="Arial" w:cs="Arial"/>
          <w:sz w:val="22"/>
          <w:szCs w:val="22"/>
        </w:rPr>
        <w:t>destinada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83DF0">
        <w:rPr>
          <w:rFonts w:ascii="Arial" w:hAnsi="Arial" w:cs="Arial"/>
          <w:sz w:val="20"/>
          <w:szCs w:val="20"/>
        </w:rPr>
        <w:t>suplementares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83DF0">
        <w:rPr>
          <w:rFonts w:ascii="Arial" w:hAnsi="Arial" w:cs="Arial"/>
          <w:sz w:val="20"/>
          <w:szCs w:val="20"/>
        </w:rPr>
        <w:t>especiais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9C3C2B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214482" w14:textId="3BCCF14A" w:rsidR="00F60984" w:rsidRPr="00845F5A" w:rsidRDefault="000774C1" w:rsidP="00F6098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774C1">
        <w:rPr>
          <w:rFonts w:ascii="Arial" w:hAnsi="Arial" w:cs="Arial"/>
          <w:sz w:val="22"/>
          <w:szCs w:val="22"/>
        </w:rPr>
        <w:t xml:space="preserve">A presente abertura de crédito especial tem por objetivo a reprogramação dos saldos financeiros dos recursos da Secretária da saúde. </w:t>
      </w:r>
      <w:r w:rsidR="00F60984">
        <w:rPr>
          <w:rFonts w:ascii="Arial" w:hAnsi="Arial" w:cs="Arial"/>
          <w:sz w:val="22"/>
          <w:szCs w:val="22"/>
        </w:rPr>
        <w:t>Estando de acordo com</w:t>
      </w:r>
      <w:r w:rsidR="00F60984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F60984">
        <w:rPr>
          <w:rFonts w:ascii="Arial" w:hAnsi="Arial" w:cs="Arial"/>
          <w:sz w:val="22"/>
          <w:szCs w:val="22"/>
        </w:rPr>
        <w:t>, pois esta</w:t>
      </w:r>
      <w:r w:rsidR="00F60984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1210CD94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27F0E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6E6E299A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lastRenderedPageBreak/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2927D1C5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2F09F9">
        <w:rPr>
          <w:rFonts w:ascii="Arial" w:hAnsi="Arial" w:cs="Arial"/>
          <w:sz w:val="22"/>
          <w:szCs w:val="22"/>
        </w:rPr>
        <w:t>27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2F09F9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202</w:t>
      </w:r>
      <w:r w:rsidR="00E50E8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255E57" w14:textId="77777777" w:rsidR="00E50E87" w:rsidRDefault="00E50E87" w:rsidP="00E50E8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FA123F8" w14:textId="77777777" w:rsidR="00E50E87" w:rsidRDefault="00E50E87" w:rsidP="00E50E8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____________________________________________</w:t>
      </w:r>
    </w:p>
    <w:p w14:paraId="73EDBE4D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GILSEMAR HONNEF- PTB</w:t>
      </w:r>
    </w:p>
    <w:p w14:paraId="02AA8EAE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643062AE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F469344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418C7151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- PSDB</w:t>
      </w:r>
    </w:p>
    <w:p w14:paraId="43E4138E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1FCF1457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64C1AB4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10A96813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4E0A5DF8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7EC3CE5A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6D99AEB" w14:textId="77777777" w:rsidR="00427F0E" w:rsidRPr="00AB123C" w:rsidRDefault="00427F0E" w:rsidP="00427F0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F37F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04806"/>
    <w:rsid w:val="00072AF4"/>
    <w:rsid w:val="000774C1"/>
    <w:rsid w:val="000A4B11"/>
    <w:rsid w:val="000F2900"/>
    <w:rsid w:val="00116C8A"/>
    <w:rsid w:val="00137A10"/>
    <w:rsid w:val="00141B62"/>
    <w:rsid w:val="00291736"/>
    <w:rsid w:val="002F09F9"/>
    <w:rsid w:val="00427F0E"/>
    <w:rsid w:val="00455872"/>
    <w:rsid w:val="00521728"/>
    <w:rsid w:val="005D1F98"/>
    <w:rsid w:val="006211AC"/>
    <w:rsid w:val="00634130"/>
    <w:rsid w:val="00696C5A"/>
    <w:rsid w:val="00747E21"/>
    <w:rsid w:val="007D6FA6"/>
    <w:rsid w:val="00806898"/>
    <w:rsid w:val="00845F5A"/>
    <w:rsid w:val="00894BE6"/>
    <w:rsid w:val="00A44DBB"/>
    <w:rsid w:val="00AD0125"/>
    <w:rsid w:val="00B067C7"/>
    <w:rsid w:val="00B32AA9"/>
    <w:rsid w:val="00B47D1A"/>
    <w:rsid w:val="00B879A0"/>
    <w:rsid w:val="00C27B9E"/>
    <w:rsid w:val="00C83DF0"/>
    <w:rsid w:val="00DE2E73"/>
    <w:rsid w:val="00E042F3"/>
    <w:rsid w:val="00E50E87"/>
    <w:rsid w:val="00E91CFA"/>
    <w:rsid w:val="00F37FCB"/>
    <w:rsid w:val="00F60984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7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cp:lastPrinted>2024-02-27T19:56:00Z</cp:lastPrinted>
  <dcterms:created xsi:type="dcterms:W3CDTF">2024-02-27T19:56:00Z</dcterms:created>
  <dcterms:modified xsi:type="dcterms:W3CDTF">2024-02-27T19:56:00Z</dcterms:modified>
</cp:coreProperties>
</file>