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EFDAD" w14:textId="0B6F7B5C" w:rsidR="00845F5A" w:rsidRDefault="00521728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4EDC2F6B" w14:textId="77777777" w:rsidR="00427F0E" w:rsidRPr="00427F0E" w:rsidRDefault="00427F0E" w:rsidP="00427F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6D87EB98" w14:textId="77777777" w:rsidR="000A07D2" w:rsidRDefault="000A07D2" w:rsidP="000A07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4A642ED" w14:textId="77777777" w:rsidR="00A80BB8" w:rsidRDefault="00A80BB8" w:rsidP="00A80BB8">
      <w:pPr>
        <w:jc w:val="both"/>
        <w:rPr>
          <w:rFonts w:ascii="Arial" w:hAnsi="Arial" w:cs="Arial"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1.908/2023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autoriza o Executivo Municipal a incluir AÇÃO no Plano Plurianual 2022-2025, na Lei de Diretrizes Orçamentárias de 2023 e autoriza o Executivo Municipal abrir Crédito Especial na Lei Orçamentária Anual no valor de R$ 49.306,10 (quarenta e nove mil, trezentos e seis reais e dez centavos).</w:t>
      </w:r>
    </w:p>
    <w:p w14:paraId="69538C35" w14:textId="77777777" w:rsidR="00A80BB8" w:rsidRDefault="00A80BB8" w:rsidP="00A80BB8">
      <w:pPr>
        <w:jc w:val="both"/>
        <w:rPr>
          <w:rFonts w:ascii="Arial" w:hAnsi="Arial" w:cs="Arial"/>
          <w:bCs/>
          <w:sz w:val="22"/>
          <w:szCs w:val="22"/>
        </w:rPr>
      </w:pPr>
    </w:p>
    <w:p w14:paraId="3C8ADF2B" w14:textId="5C04596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8CE69B" w14:textId="670E3122" w:rsidR="00116C8A" w:rsidRPr="00C83DF0" w:rsidRDefault="00116C8A" w:rsidP="00116C8A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 xml:space="preserve">A abertura de crédito </w:t>
      </w:r>
      <w:r w:rsidR="00AD0125">
        <w:rPr>
          <w:rFonts w:ascii="Arial" w:hAnsi="Arial" w:cs="Arial"/>
          <w:sz w:val="22"/>
          <w:szCs w:val="22"/>
        </w:rPr>
        <w:t>especial</w:t>
      </w:r>
      <w:r w:rsidRPr="00C83DF0">
        <w:rPr>
          <w:rFonts w:ascii="Arial" w:hAnsi="Arial" w:cs="Arial"/>
          <w:sz w:val="22"/>
          <w:szCs w:val="22"/>
        </w:rPr>
        <w:t xml:space="preserve"> é </w:t>
      </w:r>
      <w:r w:rsidR="00696C5A" w:rsidRPr="00C83DF0">
        <w:rPr>
          <w:rFonts w:ascii="Arial" w:hAnsi="Arial" w:cs="Arial"/>
          <w:sz w:val="22"/>
          <w:szCs w:val="22"/>
        </w:rPr>
        <w:t>destinada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</w:t>
      </w:r>
      <w:proofErr w:type="gramStart"/>
      <w:r w:rsidRPr="00C83DF0">
        <w:rPr>
          <w:rFonts w:ascii="Arial" w:hAnsi="Arial" w:cs="Arial"/>
          <w:sz w:val="20"/>
          <w:szCs w:val="20"/>
        </w:rPr>
        <w:t>suplementares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</w:t>
      </w:r>
      <w:proofErr w:type="gramStart"/>
      <w:r w:rsidRPr="00C83DF0">
        <w:rPr>
          <w:rFonts w:ascii="Arial" w:hAnsi="Arial" w:cs="Arial"/>
          <w:sz w:val="20"/>
          <w:szCs w:val="20"/>
        </w:rPr>
        <w:t>especiais</w:t>
      </w:r>
      <w:proofErr w:type="gramEnd"/>
      <w:r w:rsidRPr="00C83DF0">
        <w:rPr>
          <w:rFonts w:ascii="Arial" w:hAnsi="Arial" w:cs="Arial"/>
          <w:sz w:val="20"/>
          <w:szCs w:val="20"/>
        </w:rPr>
        <w:t xml:space="preserve">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D9C3C2B" w14:textId="77777777" w:rsidR="00521728" w:rsidRDefault="00521728" w:rsidP="00A80BB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5BAD76" w14:textId="77777777" w:rsidR="00A80BB8" w:rsidRDefault="00A80BB8" w:rsidP="00A80BB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0D1A9A9A" w:rsidR="00C83DF0" w:rsidRPr="00845F5A" w:rsidRDefault="00A80BB8" w:rsidP="00A80BB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>
        <w:rPr>
          <w:rFonts w:ascii="Arial" w:hAnsi="Arial" w:cs="Arial"/>
          <w:sz w:val="22"/>
          <w:szCs w:val="22"/>
        </w:rPr>
        <w:t xml:space="preserve"> a aplicação dos recursos recebidos da União, através do Ministério da Cultura.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1210CD94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27F0E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6E6E299A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3A20352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166CA9">
        <w:rPr>
          <w:rFonts w:ascii="Arial" w:hAnsi="Arial" w:cs="Arial"/>
          <w:sz w:val="22"/>
          <w:szCs w:val="22"/>
        </w:rPr>
        <w:t>24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DC725B">
        <w:rPr>
          <w:rFonts w:ascii="Arial" w:hAnsi="Arial" w:cs="Arial"/>
          <w:sz w:val="22"/>
          <w:szCs w:val="22"/>
        </w:rPr>
        <w:t>outubro</w:t>
      </w:r>
      <w:r w:rsidR="009D41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202</w:t>
      </w:r>
      <w:r w:rsidR="00427F0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EABB72" w14:textId="77777777" w:rsidR="000A07D2" w:rsidRPr="0057323D" w:rsidRDefault="000A07D2" w:rsidP="000A07D2">
      <w:pPr>
        <w:jc w:val="both"/>
        <w:rPr>
          <w:rFonts w:ascii="Arial" w:hAnsi="Arial" w:cs="Arial"/>
          <w:sz w:val="22"/>
          <w:szCs w:val="22"/>
        </w:rPr>
      </w:pPr>
    </w:p>
    <w:p w14:paraId="4E25E5E5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1EF16819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2E333BC2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7E884F8C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E60B867" w14:textId="77777777" w:rsidR="000A07D2" w:rsidRPr="00AB123C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6F8F1BB6" w14:textId="77777777" w:rsidR="000A07D2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6026FC38" w14:textId="77777777" w:rsidR="000A07D2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52A6C7C9" w14:textId="77777777" w:rsidR="000A07D2" w:rsidRDefault="000A07D2" w:rsidP="000A07D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C32515C" w14:textId="77777777" w:rsidR="00427F0E" w:rsidRDefault="00427F0E" w:rsidP="00427F0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97DF0"/>
    <w:rsid w:val="000A07D2"/>
    <w:rsid w:val="000A4B11"/>
    <w:rsid w:val="000F2900"/>
    <w:rsid w:val="00116C8A"/>
    <w:rsid w:val="00137A10"/>
    <w:rsid w:val="00166CA9"/>
    <w:rsid w:val="00262A3A"/>
    <w:rsid w:val="002660D1"/>
    <w:rsid w:val="003D000F"/>
    <w:rsid w:val="003E69CD"/>
    <w:rsid w:val="00427F0E"/>
    <w:rsid w:val="00455872"/>
    <w:rsid w:val="00521728"/>
    <w:rsid w:val="005D1F98"/>
    <w:rsid w:val="006472E2"/>
    <w:rsid w:val="00696C5A"/>
    <w:rsid w:val="00747E21"/>
    <w:rsid w:val="007D6FA6"/>
    <w:rsid w:val="007F5B76"/>
    <w:rsid w:val="00806898"/>
    <w:rsid w:val="00845F5A"/>
    <w:rsid w:val="00894BE6"/>
    <w:rsid w:val="009B43BB"/>
    <w:rsid w:val="009C70E3"/>
    <w:rsid w:val="009D419C"/>
    <w:rsid w:val="00A44DBB"/>
    <w:rsid w:val="00A80BB8"/>
    <w:rsid w:val="00A92F0B"/>
    <w:rsid w:val="00AD0125"/>
    <w:rsid w:val="00B067C7"/>
    <w:rsid w:val="00B32AA9"/>
    <w:rsid w:val="00B47D1A"/>
    <w:rsid w:val="00B879A0"/>
    <w:rsid w:val="00BC6512"/>
    <w:rsid w:val="00C27B9E"/>
    <w:rsid w:val="00C83DF0"/>
    <w:rsid w:val="00CC36F2"/>
    <w:rsid w:val="00DC725B"/>
    <w:rsid w:val="00E840B6"/>
    <w:rsid w:val="00E91CFA"/>
    <w:rsid w:val="00F05EC6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cp:lastPrinted>2023-10-24T20:12:00Z</cp:lastPrinted>
  <dcterms:created xsi:type="dcterms:W3CDTF">2023-10-24T20:12:00Z</dcterms:created>
  <dcterms:modified xsi:type="dcterms:W3CDTF">2023-10-24T20:12:00Z</dcterms:modified>
</cp:coreProperties>
</file>