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3352C15" w14:textId="77777777" w:rsidR="004D6948" w:rsidRDefault="004D6948" w:rsidP="004D69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4AAFDE" w14:textId="01B6F431" w:rsidR="00F65A00" w:rsidRPr="0010595A" w:rsidRDefault="00F65A00" w:rsidP="00F65A0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1.85</w:t>
      </w:r>
      <w:r w:rsidR="00901409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3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 w:rsidR="00901409">
        <w:rPr>
          <w:rFonts w:ascii="Arial" w:hAnsi="Arial" w:cs="Arial"/>
          <w:bCs/>
          <w:i/>
          <w:sz w:val="22"/>
          <w:szCs w:val="22"/>
        </w:rPr>
        <w:t>161.497,84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10595A">
        <w:rPr>
          <w:rFonts w:ascii="Arial" w:hAnsi="Arial" w:cs="Arial"/>
          <w:bCs/>
          <w:i/>
          <w:sz w:val="22"/>
          <w:szCs w:val="22"/>
        </w:rPr>
        <w:t>(</w:t>
      </w:r>
      <w:r w:rsidR="00901409">
        <w:rPr>
          <w:rFonts w:ascii="Arial" w:hAnsi="Arial" w:cs="Arial"/>
          <w:bCs/>
          <w:i/>
          <w:sz w:val="22"/>
          <w:szCs w:val="22"/>
        </w:rPr>
        <w:t>cento e sessenta e um mil, quatrocentos e noventa e sete</w:t>
      </w:r>
      <w:r>
        <w:rPr>
          <w:rFonts w:ascii="Arial" w:hAnsi="Arial" w:cs="Arial"/>
          <w:bCs/>
          <w:i/>
          <w:sz w:val="22"/>
          <w:szCs w:val="22"/>
        </w:rPr>
        <w:t xml:space="preserve"> reais</w:t>
      </w:r>
      <w:r w:rsidR="00901409">
        <w:rPr>
          <w:rFonts w:ascii="Arial" w:hAnsi="Arial" w:cs="Arial"/>
          <w:bCs/>
          <w:i/>
          <w:sz w:val="22"/>
          <w:szCs w:val="22"/>
        </w:rPr>
        <w:t xml:space="preserve"> e oitenta quatro centavos</w:t>
      </w:r>
      <w:r>
        <w:rPr>
          <w:rFonts w:ascii="Arial" w:hAnsi="Arial" w:cs="Arial"/>
          <w:bCs/>
          <w:i/>
          <w:sz w:val="22"/>
          <w:szCs w:val="22"/>
        </w:rPr>
        <w:t>).</w:t>
      </w:r>
    </w:p>
    <w:p w14:paraId="2E49B9BB" w14:textId="77777777" w:rsidR="00F65A00" w:rsidRPr="0057323D" w:rsidRDefault="00F65A00" w:rsidP="00F65A00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3BCBA7B" w:rsidR="00C83DF0" w:rsidRPr="00845F5A" w:rsidRDefault="00F65A00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a aquisição </w:t>
      </w:r>
      <w:r w:rsidR="00482CB1">
        <w:rPr>
          <w:rFonts w:ascii="Arial" w:hAnsi="Arial" w:cs="Arial"/>
          <w:sz w:val="22"/>
          <w:szCs w:val="22"/>
        </w:rPr>
        <w:t xml:space="preserve">de britas e locação de máquina para realizar melhoria nos acessos às propriedades rurais.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078499CD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65A00">
        <w:rPr>
          <w:rFonts w:ascii="Arial" w:hAnsi="Arial" w:cs="Arial"/>
          <w:sz w:val="22"/>
          <w:szCs w:val="22"/>
        </w:rPr>
        <w:t>28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33658F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76367"/>
    <w:rsid w:val="00240F44"/>
    <w:rsid w:val="00260286"/>
    <w:rsid w:val="00275632"/>
    <w:rsid w:val="002D5DA2"/>
    <w:rsid w:val="0033658F"/>
    <w:rsid w:val="00482CB1"/>
    <w:rsid w:val="004D6948"/>
    <w:rsid w:val="004F3B47"/>
    <w:rsid w:val="00521728"/>
    <w:rsid w:val="005D1F98"/>
    <w:rsid w:val="00806898"/>
    <w:rsid w:val="00845F5A"/>
    <w:rsid w:val="00894BE6"/>
    <w:rsid w:val="00901409"/>
    <w:rsid w:val="00937101"/>
    <w:rsid w:val="00A44DBB"/>
    <w:rsid w:val="00B067C7"/>
    <w:rsid w:val="00B32AA9"/>
    <w:rsid w:val="00B47D1A"/>
    <w:rsid w:val="00B879A0"/>
    <w:rsid w:val="00C27B9E"/>
    <w:rsid w:val="00C83DF0"/>
    <w:rsid w:val="00CB16B5"/>
    <w:rsid w:val="00E91CFA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2023-03-28T18:33:00Z</cp:lastPrinted>
  <dcterms:created xsi:type="dcterms:W3CDTF">2023-03-28T18:33:00Z</dcterms:created>
  <dcterms:modified xsi:type="dcterms:W3CDTF">2023-03-28T18:33:00Z</dcterms:modified>
</cp:coreProperties>
</file>