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74" w:rsidRDefault="00AC3C74" w:rsidP="00AC3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AC3C74" w:rsidRDefault="00AC3C74" w:rsidP="00AC3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AC3C74" w:rsidRDefault="00AC3C74" w:rsidP="00AC3C7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C3C74" w:rsidRDefault="00AC3C74" w:rsidP="00AC3C7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006/2022 do Legislativo, </w:t>
      </w:r>
      <w:r>
        <w:rPr>
          <w:rFonts w:ascii="Arial" w:hAnsi="Arial" w:cs="Arial"/>
          <w:bCs/>
          <w:sz w:val="22"/>
          <w:szCs w:val="22"/>
        </w:rPr>
        <w:t>revoga a Lei nº 1.165-2013 do Poder Legislativo.</w:t>
      </w:r>
    </w:p>
    <w:p w:rsidR="00AC3C74" w:rsidRDefault="00AC3C74" w:rsidP="00AC3C74">
      <w:pPr>
        <w:jc w:val="both"/>
        <w:rPr>
          <w:rFonts w:ascii="Arial" w:hAnsi="Arial" w:cs="Arial"/>
          <w:bCs/>
          <w:sz w:val="22"/>
          <w:szCs w:val="22"/>
        </w:rPr>
      </w:pPr>
    </w:p>
    <w:p w:rsidR="00AC3C74" w:rsidRDefault="00AC3C74" w:rsidP="00AC3C74">
      <w:pPr>
        <w:jc w:val="both"/>
        <w:rPr>
          <w:rFonts w:ascii="Arial" w:hAnsi="Arial" w:cs="Arial"/>
          <w:i/>
          <w:sz w:val="22"/>
          <w:szCs w:val="22"/>
        </w:rPr>
      </w:pPr>
    </w:p>
    <w:p w:rsidR="00AC3C74" w:rsidRDefault="00AC3C74" w:rsidP="00AC3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AC3C74" w:rsidRDefault="00AC3C74" w:rsidP="00AC3C74">
      <w:pPr>
        <w:jc w:val="both"/>
        <w:rPr>
          <w:rFonts w:ascii="Arial" w:hAnsi="Arial" w:cs="Arial"/>
          <w:bCs/>
          <w:sz w:val="22"/>
          <w:szCs w:val="22"/>
        </w:rPr>
      </w:pPr>
    </w:p>
    <w:p w:rsidR="00AC3C74" w:rsidRDefault="00AC3C74" w:rsidP="00AC3C74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AC3C74" w:rsidRDefault="00AC3C74" w:rsidP="00AC3C74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I), assim como cabe a cada Poder legislar sobre a concessão de benefícios de seu funcionalismo. Portanto está correta a competência e iniciativa do Poder Legislativo ao tratar de matéria referente aos seus servidores Públicos.</w:t>
      </w:r>
    </w:p>
    <w:p w:rsidR="00AC3C74" w:rsidRDefault="00AC3C74" w:rsidP="00AC3C74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AC3C74" w:rsidRDefault="00AC3C74" w:rsidP="00AC3C7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C3C74" w:rsidRDefault="00AC3C74" w:rsidP="00AC3C7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daCâmara Municipal</w:t>
      </w:r>
    </w:p>
    <w:p w:rsidR="00AC3C74" w:rsidRDefault="00AC3C74" w:rsidP="00AC3C7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AC3C74" w:rsidRDefault="00AC3C74" w:rsidP="00AC3C74">
      <w:pPr>
        <w:jc w:val="center"/>
        <w:rPr>
          <w:rFonts w:ascii="Arial" w:hAnsi="Arial" w:cs="Arial"/>
          <w:b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21 de junho de 2022.</w:t>
      </w:r>
    </w:p>
    <w:p w:rsidR="00AC3C74" w:rsidRDefault="00AC3C74" w:rsidP="00AC3C74">
      <w:pPr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  <w:sectPr w:rsidR="00AC3C74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AC3C74" w:rsidRDefault="00AC3C74" w:rsidP="00AC3C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rPr>
          <w:rFonts w:ascii="Arial" w:hAnsi="Arial" w:cs="Arial"/>
          <w:sz w:val="20"/>
          <w:szCs w:val="20"/>
        </w:rPr>
      </w:pP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                  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:rsidR="00AC3C74" w:rsidRDefault="00AC3C74" w:rsidP="00AC3C7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AC3C74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9A" w:rsidRDefault="00E9549A" w:rsidP="005B39B6">
      <w:r>
        <w:separator/>
      </w:r>
    </w:p>
  </w:endnote>
  <w:endnote w:type="continuationSeparator" w:id="1">
    <w:p w:rsidR="00E9549A" w:rsidRDefault="00E9549A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9A" w:rsidRDefault="00E9549A" w:rsidP="005B39B6">
      <w:r>
        <w:separator/>
      </w:r>
    </w:p>
  </w:footnote>
  <w:footnote w:type="continuationSeparator" w:id="1">
    <w:p w:rsidR="00E9549A" w:rsidRDefault="00E9549A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D258D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3C74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9549A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2022-06-21T20:06:00Z</dcterms:created>
  <dcterms:modified xsi:type="dcterms:W3CDTF">2022-06-21T20:06:00Z</dcterms:modified>
</cp:coreProperties>
</file>