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AE" w:rsidRDefault="001035AE" w:rsidP="00103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1035AE" w:rsidRDefault="001035AE" w:rsidP="00103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1035AE" w:rsidRDefault="001035AE" w:rsidP="001035A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035AE" w:rsidRDefault="001035AE" w:rsidP="001035A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035AE" w:rsidRDefault="001035AE" w:rsidP="001035A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1.766/2022, </w:t>
      </w:r>
      <w:r>
        <w:rPr>
          <w:rFonts w:ascii="Arial" w:hAnsi="Arial" w:cs="Arial"/>
          <w:bCs/>
          <w:sz w:val="22"/>
          <w:szCs w:val="22"/>
        </w:rPr>
        <w:t>concede reajuste anual ao valor do Auxílio Alimentação dos servidores públicos municipais de Lagoa Bonita do Sul, e dá outras providências.</w:t>
      </w:r>
    </w:p>
    <w:p w:rsidR="001035AE" w:rsidRDefault="001035AE" w:rsidP="001035AE">
      <w:pPr>
        <w:jc w:val="both"/>
        <w:rPr>
          <w:rFonts w:ascii="Arial" w:hAnsi="Arial" w:cs="Arial"/>
          <w:bCs/>
          <w:sz w:val="22"/>
          <w:szCs w:val="22"/>
        </w:rPr>
      </w:pPr>
    </w:p>
    <w:p w:rsidR="001035AE" w:rsidRDefault="001035AE" w:rsidP="001035AE">
      <w:pPr>
        <w:jc w:val="both"/>
        <w:rPr>
          <w:rFonts w:ascii="Arial" w:hAnsi="Arial" w:cs="Arial"/>
          <w:i/>
          <w:sz w:val="22"/>
          <w:szCs w:val="22"/>
        </w:rPr>
      </w:pPr>
    </w:p>
    <w:p w:rsidR="001035AE" w:rsidRDefault="001035AE" w:rsidP="00103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1035AE" w:rsidRDefault="001035AE" w:rsidP="001035AE">
      <w:pPr>
        <w:jc w:val="both"/>
        <w:rPr>
          <w:rFonts w:ascii="Arial" w:hAnsi="Arial" w:cs="Arial"/>
          <w:bCs/>
          <w:sz w:val="22"/>
          <w:szCs w:val="22"/>
        </w:rPr>
      </w:pPr>
    </w:p>
    <w:p w:rsidR="001035AE" w:rsidRDefault="001035AE" w:rsidP="001035AE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1035AE" w:rsidRDefault="001035AE" w:rsidP="001035AE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I). Portanto está correta a competência, pois compete a cada poder legislar sobre benefícios de seu funcionalismo. </w:t>
      </w:r>
    </w:p>
    <w:p w:rsidR="001035AE" w:rsidRDefault="001035AE" w:rsidP="001035A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035AE" w:rsidRDefault="001035AE" w:rsidP="001035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035AE" w:rsidRDefault="001035AE" w:rsidP="001035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035AE" w:rsidRDefault="001035AE" w:rsidP="001035A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daCâmara Municipal</w:t>
      </w:r>
    </w:p>
    <w:p w:rsidR="001035AE" w:rsidRDefault="001035AE" w:rsidP="001035A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035AE" w:rsidRDefault="001035AE" w:rsidP="001035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1035AE" w:rsidRDefault="001035AE" w:rsidP="001035AE">
      <w:pPr>
        <w:jc w:val="center"/>
        <w:rPr>
          <w:rFonts w:ascii="Arial" w:hAnsi="Arial" w:cs="Arial"/>
          <w:b/>
          <w:sz w:val="22"/>
          <w:szCs w:val="22"/>
        </w:rPr>
      </w:pPr>
    </w:p>
    <w:p w:rsidR="001035AE" w:rsidRDefault="001035AE" w:rsidP="001035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1035AE" w:rsidRDefault="001035AE" w:rsidP="001035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035AE" w:rsidRDefault="001035AE" w:rsidP="001035A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15 de março de 2022.</w:t>
      </w:r>
    </w:p>
    <w:p w:rsidR="001035AE" w:rsidRDefault="001035AE" w:rsidP="001035AE">
      <w:pPr>
        <w:jc w:val="both"/>
        <w:rPr>
          <w:rFonts w:ascii="Arial" w:hAnsi="Arial" w:cs="Arial"/>
          <w:sz w:val="22"/>
          <w:szCs w:val="22"/>
        </w:rPr>
      </w:pPr>
    </w:p>
    <w:p w:rsidR="001035AE" w:rsidRDefault="001035AE" w:rsidP="001035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1035AE" w:rsidRDefault="001035AE" w:rsidP="001035AE">
      <w:pPr>
        <w:spacing w:line="276" w:lineRule="auto"/>
        <w:rPr>
          <w:rFonts w:ascii="Arial" w:hAnsi="Arial" w:cs="Arial"/>
          <w:sz w:val="20"/>
          <w:szCs w:val="20"/>
        </w:rPr>
      </w:pP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1035AE" w:rsidRDefault="001035AE" w:rsidP="001035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0B" w:rsidRDefault="0090280B" w:rsidP="005B39B6">
      <w:r>
        <w:separator/>
      </w:r>
    </w:p>
  </w:endnote>
  <w:endnote w:type="continuationSeparator" w:id="1">
    <w:p w:rsidR="0090280B" w:rsidRDefault="0090280B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0B" w:rsidRDefault="0090280B" w:rsidP="005B39B6">
      <w:r>
        <w:separator/>
      </w:r>
    </w:p>
  </w:footnote>
  <w:footnote w:type="continuationSeparator" w:id="1">
    <w:p w:rsidR="0090280B" w:rsidRDefault="0090280B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035AE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0280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95A64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2022-05-18T12:44:00Z</dcterms:created>
  <dcterms:modified xsi:type="dcterms:W3CDTF">2022-05-18T12:44:00Z</dcterms:modified>
</cp:coreProperties>
</file>