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6F" w:rsidRPr="0057323D" w:rsidRDefault="00EC1F6F" w:rsidP="00EC1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EC1F6F" w:rsidRPr="0057323D" w:rsidRDefault="00EC1F6F" w:rsidP="00EC1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E DESENVOLVIMENTO SOCIAL</w:t>
      </w:r>
    </w:p>
    <w:p w:rsidR="00EC1F6F" w:rsidRPr="0057323D" w:rsidRDefault="00EC1F6F" w:rsidP="00EC1F6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C1F6F" w:rsidRPr="0057323D" w:rsidRDefault="00EC1F6F" w:rsidP="00EC1F6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EC1F6F" w:rsidRDefault="00EC1F6F" w:rsidP="00EC1F6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1F6F" w:rsidRPr="00116E79" w:rsidRDefault="00EC1F6F" w:rsidP="00EC1F6F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 w:rsidRPr="00116E79">
        <w:rPr>
          <w:rFonts w:ascii="Arial" w:hAnsi="Arial" w:cs="Arial"/>
          <w:b/>
          <w:bCs/>
          <w:sz w:val="22"/>
          <w:szCs w:val="22"/>
        </w:rPr>
        <w:t>Projeto de Lei nº 1.7</w:t>
      </w:r>
      <w:r>
        <w:rPr>
          <w:rFonts w:ascii="Arial" w:hAnsi="Arial" w:cs="Arial"/>
          <w:b/>
          <w:bCs/>
          <w:sz w:val="22"/>
          <w:szCs w:val="22"/>
        </w:rPr>
        <w:t>75</w:t>
      </w:r>
      <w:r w:rsidRPr="00116E79">
        <w:rPr>
          <w:rFonts w:ascii="Arial" w:hAnsi="Arial" w:cs="Arial"/>
          <w:b/>
          <w:bCs/>
          <w:sz w:val="22"/>
          <w:szCs w:val="22"/>
        </w:rPr>
        <w:t xml:space="preserve">/2022, </w:t>
      </w:r>
      <w:r w:rsidRPr="00116E79">
        <w:rPr>
          <w:rFonts w:ascii="Arial" w:hAnsi="Arial" w:cs="Arial"/>
          <w:sz w:val="22"/>
          <w:szCs w:val="22"/>
        </w:rPr>
        <w:t xml:space="preserve">de origem do Poder Executivo, que “autoriza o Poder Executivo </w:t>
      </w:r>
      <w:bookmarkStart w:id="1" w:name="_Hlk83729019"/>
      <w:r>
        <w:rPr>
          <w:rFonts w:ascii="Arial" w:hAnsi="Arial" w:cs="Arial"/>
          <w:sz w:val="22"/>
          <w:szCs w:val="22"/>
        </w:rPr>
        <w:t>Municipal a reduzir a carga horária e a remuneração do contrato administrativo nº 43/2021 de professor de Educação Física, autorizado pela Lei Municipal nº 1.719/2021 de 05 de agosto de 2021</w:t>
      </w:r>
      <w:r w:rsidRPr="00116E79">
        <w:rPr>
          <w:rFonts w:ascii="Arial" w:hAnsi="Arial" w:cs="Arial"/>
          <w:sz w:val="22"/>
          <w:szCs w:val="22"/>
        </w:rPr>
        <w:t>.</w:t>
      </w:r>
    </w:p>
    <w:bookmarkEnd w:id="0"/>
    <w:bookmarkEnd w:id="1"/>
    <w:p w:rsidR="00EC1F6F" w:rsidRPr="00116E79" w:rsidRDefault="00EC1F6F" w:rsidP="00EC1F6F">
      <w:pPr>
        <w:jc w:val="both"/>
        <w:rPr>
          <w:rFonts w:ascii="Arial" w:hAnsi="Arial" w:cs="Arial"/>
          <w:sz w:val="22"/>
          <w:szCs w:val="22"/>
        </w:rPr>
      </w:pPr>
    </w:p>
    <w:p w:rsidR="00EC1F6F" w:rsidRPr="0057323D" w:rsidRDefault="00EC1F6F" w:rsidP="00EC1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EC1F6F" w:rsidRPr="0057323D" w:rsidRDefault="00EC1F6F" w:rsidP="00EC1F6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C1F6F" w:rsidRPr="0057323D" w:rsidRDefault="00EC1F6F" w:rsidP="00EC1F6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EC1F6F" w:rsidRDefault="00EC1F6F" w:rsidP="00EC1F6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C1F6F" w:rsidRPr="00F419EE" w:rsidRDefault="00EC1F6F" w:rsidP="00EC1F6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 de Lei visa a diminuição da carga horária e da remuneração do referido cargo, o que é plenamente possível e legal, considerando </w:t>
      </w:r>
      <w:r>
        <w:rPr>
          <w:rFonts w:ascii="Arial" w:hAnsi="Arial" w:cs="Arial"/>
          <w:bCs/>
          <w:sz w:val="22"/>
          <w:szCs w:val="22"/>
        </w:rPr>
        <w:t>que pelo princípio da</w:t>
      </w:r>
      <w:r w:rsidRPr="001567C5">
        <w:rPr>
          <w:rFonts w:ascii="Arial" w:hAnsi="Arial" w:cs="Arial"/>
          <w:sz w:val="22"/>
          <w:szCs w:val="22"/>
        </w:rPr>
        <w:t xml:space="preserve"> simetria a Constituição Federal, desprende que cabe ao Poder Executivo a iniciativa legislativa para propor alterações ao que se refere sua organização.</w:t>
      </w:r>
    </w:p>
    <w:p w:rsidR="00EC1F6F" w:rsidRDefault="00EC1F6F" w:rsidP="00EC1F6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C1F6F" w:rsidRPr="0057323D" w:rsidRDefault="00EC1F6F" w:rsidP="00EC1F6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EC1F6F" w:rsidRDefault="00EC1F6F" w:rsidP="00EC1F6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C1F6F" w:rsidRPr="00DB2AA8" w:rsidRDefault="00EC1F6F" w:rsidP="00EC1F6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>
        <w:rPr>
          <w:rFonts w:ascii="Arial" w:hAnsi="Arial" w:cs="Arial"/>
          <w:sz w:val="22"/>
          <w:szCs w:val="22"/>
        </w:rPr>
        <w:t>nto Interno da Câmara Municipal</w:t>
      </w:r>
    </w:p>
    <w:p w:rsidR="00EC1F6F" w:rsidRPr="0057323D" w:rsidRDefault="00EC1F6F" w:rsidP="00EC1F6F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EC1F6F" w:rsidRPr="0057323D" w:rsidRDefault="00EC1F6F" w:rsidP="00EC1F6F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EC1F6F" w:rsidRPr="0057323D" w:rsidRDefault="00EC1F6F" w:rsidP="00EC1F6F">
      <w:pPr>
        <w:jc w:val="center"/>
        <w:rPr>
          <w:rFonts w:ascii="Arial" w:hAnsi="Arial" w:cs="Arial"/>
          <w:b/>
          <w:sz w:val="22"/>
          <w:szCs w:val="22"/>
        </w:rPr>
      </w:pPr>
    </w:p>
    <w:p w:rsidR="00EC1F6F" w:rsidRPr="0057323D" w:rsidRDefault="00EC1F6F" w:rsidP="00EC1F6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EC1F6F" w:rsidRDefault="00EC1F6F" w:rsidP="00EC1F6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C1F6F" w:rsidRDefault="00EC1F6F" w:rsidP="00EC1F6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29 de março de 2022.</w:t>
      </w:r>
    </w:p>
    <w:p w:rsidR="00EC1F6F" w:rsidRPr="0057323D" w:rsidRDefault="00EC1F6F" w:rsidP="00EC1F6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C1F6F" w:rsidRDefault="00EC1F6F" w:rsidP="00EC1F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EC1F6F" w:rsidRDefault="00EC1F6F" w:rsidP="00EC1F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EC1F6F" w:rsidRDefault="00EC1F6F" w:rsidP="00EC1F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EC1F6F" w:rsidRDefault="00EC1F6F" w:rsidP="00EC1F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EC1F6F" w:rsidRDefault="00EC1F6F" w:rsidP="00EC1F6F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EC1F6F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EC1F6F" w:rsidRPr="00AB123C" w:rsidRDefault="00EC1F6F" w:rsidP="00EC1F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</w:t>
      </w:r>
      <w:r>
        <w:rPr>
          <w:rFonts w:ascii="Arial" w:hAnsi="Arial" w:cs="Arial"/>
          <w:sz w:val="20"/>
          <w:szCs w:val="20"/>
        </w:rPr>
        <w:t>_________</w:t>
      </w:r>
    </w:p>
    <w:p w:rsidR="00EC1F6F" w:rsidRPr="00AB123C" w:rsidRDefault="00EC1F6F" w:rsidP="00EC1F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:rsidR="00EC1F6F" w:rsidRPr="00AB123C" w:rsidRDefault="00EC1F6F" w:rsidP="00EC1F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  <w:r>
        <w:rPr>
          <w:rFonts w:ascii="Arial" w:hAnsi="Arial" w:cs="Arial"/>
          <w:sz w:val="20"/>
          <w:szCs w:val="20"/>
        </w:rPr>
        <w:t xml:space="preserve"> Justiça e Redação final</w:t>
      </w:r>
    </w:p>
    <w:p w:rsidR="00EC1F6F" w:rsidRPr="00AB123C" w:rsidRDefault="00EC1F6F" w:rsidP="00EC1F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</w:t>
      </w:r>
    </w:p>
    <w:p w:rsidR="00EC1F6F" w:rsidRPr="00AB123C" w:rsidRDefault="00EC1F6F" w:rsidP="00EC1F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:rsidR="00EC1F6F" w:rsidRDefault="00EC1F6F" w:rsidP="00EC1F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EC1F6F" w:rsidRDefault="00EC1F6F" w:rsidP="00EC1F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EC1F6F" w:rsidRDefault="00EC1F6F" w:rsidP="00EC1F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EC1F6F" w:rsidRDefault="00EC1F6F" w:rsidP="00EC1F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EC1F6F" w:rsidRPr="00AB123C" w:rsidRDefault="00EC1F6F" w:rsidP="00EC1F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– PT</w:t>
      </w:r>
    </w:p>
    <w:p w:rsidR="00EC1F6F" w:rsidRPr="00AB123C" w:rsidRDefault="00EC1F6F" w:rsidP="00EC1F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  <w:r w:rsidRPr="00AB123C">
        <w:rPr>
          <w:rFonts w:ascii="Arial" w:hAnsi="Arial" w:cs="Arial"/>
          <w:sz w:val="20"/>
          <w:szCs w:val="20"/>
        </w:rPr>
        <w:t xml:space="preserve"> da Comissã</w:t>
      </w:r>
      <w:r>
        <w:rPr>
          <w:rFonts w:ascii="Arial" w:hAnsi="Arial" w:cs="Arial"/>
          <w:sz w:val="20"/>
          <w:szCs w:val="20"/>
        </w:rPr>
        <w:t>o</w:t>
      </w:r>
    </w:p>
    <w:p w:rsidR="00EC1F6F" w:rsidRDefault="00EC1F6F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  <w:sectPr w:rsidR="00EC1F6F" w:rsidSect="00EC1F6F">
          <w:type w:val="continuous"/>
          <w:pgSz w:w="11906" w:h="16838"/>
          <w:pgMar w:top="1417" w:right="1701" w:bottom="851" w:left="1701" w:header="708" w:footer="708" w:gutter="0"/>
          <w:cols w:num="3" w:space="708"/>
          <w:docGrid w:linePitch="360"/>
        </w:sectPr>
      </w:pP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097" w:rsidRDefault="003D5097" w:rsidP="005B39B6">
      <w:r>
        <w:separator/>
      </w:r>
    </w:p>
  </w:endnote>
  <w:endnote w:type="continuationSeparator" w:id="1">
    <w:p w:rsidR="003D5097" w:rsidRDefault="003D5097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097" w:rsidRDefault="003D5097" w:rsidP="005B39B6">
      <w:r>
        <w:separator/>
      </w:r>
    </w:p>
  </w:footnote>
  <w:footnote w:type="continuationSeparator" w:id="1">
    <w:p w:rsidR="003D5097" w:rsidRDefault="003D5097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425CB"/>
    <w:rsid w:val="002D5927"/>
    <w:rsid w:val="002F060B"/>
    <w:rsid w:val="002F1FE9"/>
    <w:rsid w:val="002F3072"/>
    <w:rsid w:val="002F3FCF"/>
    <w:rsid w:val="003D5097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C1F6F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2022-01-11T18:28:00Z</cp:lastPrinted>
  <dcterms:created xsi:type="dcterms:W3CDTF">2022-03-29T19:28:00Z</dcterms:created>
  <dcterms:modified xsi:type="dcterms:W3CDTF">2022-03-29T19:28:00Z</dcterms:modified>
</cp:coreProperties>
</file>