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3D" w:rsidRDefault="0026323D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26323D" w:rsidSect="0026323D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A8782E" w:rsidRPr="0057323D" w:rsidRDefault="00A8782E" w:rsidP="00A87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lastRenderedPageBreak/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A8782E" w:rsidRPr="0057323D" w:rsidRDefault="00A8782E" w:rsidP="00A8782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8782E" w:rsidRDefault="00A8782E" w:rsidP="00A8782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A8782E" w:rsidRDefault="00A8782E" w:rsidP="00A878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8782E" w:rsidRDefault="00A8782E" w:rsidP="00A8782E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1.783/2022</w:t>
      </w:r>
      <w:r>
        <w:rPr>
          <w:rFonts w:ascii="Arial" w:hAnsi="Arial" w:cs="Arial"/>
          <w:bCs/>
          <w:sz w:val="22"/>
          <w:szCs w:val="22"/>
        </w:rPr>
        <w:t>, Inclui AÇÃO no Plano Plurianual de 2022 – 2025, na Lei de Diretrizes Orçamentárias de 2022 e autoriza o Executivo Municipal abrir Crédito Especial na Lei Orçamentária Anual de 2022, no valor de R$ 12.000,00 (doze mil reais).</w:t>
      </w:r>
    </w:p>
    <w:p w:rsidR="00A8782E" w:rsidRPr="0010595A" w:rsidRDefault="00A8782E" w:rsidP="00A8782E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8782E" w:rsidRPr="0057323D" w:rsidRDefault="00A8782E" w:rsidP="00A87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A8782E" w:rsidRPr="00521728" w:rsidRDefault="00A8782E" w:rsidP="00A8782E">
      <w:pPr>
        <w:jc w:val="both"/>
        <w:rPr>
          <w:rFonts w:ascii="Arial" w:hAnsi="Arial" w:cs="Arial"/>
          <w:sz w:val="22"/>
          <w:szCs w:val="22"/>
        </w:rPr>
      </w:pPr>
    </w:p>
    <w:p w:rsidR="00A8782E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A8782E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Pr="00C83DF0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destinada para reforço de dotação orçamentária já existente, de acordo com os artigos 41 e 42 da Lei nº. 4.320/64: </w:t>
      </w: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A8782E" w:rsidRPr="00C83DF0" w:rsidRDefault="00A8782E" w:rsidP="00A8782E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A8782E" w:rsidRPr="0057323D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Pr="00845F5A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Hlk95744690"/>
      <w:r w:rsidRPr="0010595A">
        <w:rPr>
          <w:rFonts w:ascii="Arial" w:hAnsi="Arial" w:cs="Arial"/>
          <w:sz w:val="22"/>
          <w:szCs w:val="22"/>
        </w:rPr>
        <w:t xml:space="preserve">A presente </w:t>
      </w:r>
      <w:r>
        <w:rPr>
          <w:rFonts w:ascii="Arial" w:hAnsi="Arial" w:cs="Arial"/>
          <w:sz w:val="22"/>
          <w:szCs w:val="22"/>
        </w:rPr>
        <w:t>abertura de crédito especial tem por objetivo cobrir despesas com a transferência de recursos a Associação Civil Corpo de Bombeiros Voluntários de Sobradinho</w:t>
      </w:r>
      <w:r w:rsidRPr="009D6453">
        <w:rPr>
          <w:rFonts w:ascii="Arial" w:hAnsi="Arial" w:cs="Arial"/>
          <w:sz w:val="22"/>
          <w:szCs w:val="22"/>
        </w:rPr>
        <w:t xml:space="preserve">. </w:t>
      </w:r>
      <w:bookmarkEnd w:id="0"/>
      <w:r>
        <w:rPr>
          <w:rFonts w:ascii="Arial" w:hAnsi="Arial" w:cs="Arial"/>
          <w:sz w:val="22"/>
          <w:szCs w:val="22"/>
        </w:rPr>
        <w:t>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A8782E" w:rsidRPr="00C83DF0" w:rsidRDefault="00A8782E" w:rsidP="00A8782E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8782E" w:rsidRPr="00306487" w:rsidRDefault="00A8782E" w:rsidP="00A8782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A8782E" w:rsidRDefault="00A8782E" w:rsidP="00A878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782E" w:rsidRPr="0057323D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8782E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Pr="0057323D" w:rsidRDefault="00A8782E" w:rsidP="00A878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A8782E" w:rsidRPr="0057323D" w:rsidRDefault="00A8782E" w:rsidP="00A8782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Pr="0057323D" w:rsidRDefault="00A8782E" w:rsidP="00A8782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8782E" w:rsidRPr="0057323D" w:rsidRDefault="00A8782E" w:rsidP="00A8782E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A8782E" w:rsidRPr="0057323D" w:rsidRDefault="00A8782E" w:rsidP="00A8782E">
      <w:pPr>
        <w:jc w:val="center"/>
        <w:rPr>
          <w:rFonts w:ascii="Arial" w:hAnsi="Arial" w:cs="Arial"/>
          <w:b/>
          <w:sz w:val="22"/>
          <w:szCs w:val="22"/>
        </w:rPr>
      </w:pPr>
    </w:p>
    <w:p w:rsidR="00A8782E" w:rsidRPr="0057323D" w:rsidRDefault="00A8782E" w:rsidP="00A878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8782E" w:rsidRDefault="00A8782E" w:rsidP="00A8782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Pr="0057323D" w:rsidRDefault="00A8782E" w:rsidP="00A878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17 de maio de 2022.</w:t>
      </w:r>
    </w:p>
    <w:p w:rsidR="00A8782E" w:rsidRPr="0057323D" w:rsidRDefault="00A8782E" w:rsidP="00A8782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Pr="0057323D" w:rsidRDefault="00A8782E" w:rsidP="00A8782E">
      <w:pPr>
        <w:jc w:val="both"/>
        <w:rPr>
          <w:rFonts w:ascii="Arial" w:hAnsi="Arial" w:cs="Arial"/>
          <w:sz w:val="22"/>
          <w:szCs w:val="22"/>
        </w:rPr>
      </w:pPr>
    </w:p>
    <w:p w:rsidR="00A8782E" w:rsidRPr="0057323D" w:rsidRDefault="00A8782E" w:rsidP="00A8782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782E" w:rsidRPr="00AB123C" w:rsidRDefault="00A8782E" w:rsidP="00A8782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A8782E" w:rsidRPr="00AB123C" w:rsidRDefault="00A8782E" w:rsidP="00A8782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A8782E" w:rsidRPr="00AB123C" w:rsidRDefault="00A8782E" w:rsidP="00A8782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</w:t>
      </w:r>
    </w:p>
    <w:p w:rsidR="00A8782E" w:rsidRDefault="00A8782E" w:rsidP="00A8782E">
      <w:pPr>
        <w:spacing w:line="276" w:lineRule="auto"/>
        <w:rPr>
          <w:rFonts w:ascii="Arial" w:hAnsi="Arial" w:cs="Arial"/>
          <w:sz w:val="20"/>
          <w:szCs w:val="20"/>
        </w:rPr>
      </w:pPr>
    </w:p>
    <w:p w:rsidR="00A8782E" w:rsidRDefault="00A8782E" w:rsidP="00A8782E">
      <w:pPr>
        <w:spacing w:line="276" w:lineRule="auto"/>
        <w:rPr>
          <w:rFonts w:ascii="Arial" w:hAnsi="Arial" w:cs="Arial"/>
          <w:sz w:val="20"/>
          <w:szCs w:val="20"/>
        </w:rPr>
      </w:pPr>
    </w:p>
    <w:p w:rsidR="00A8782E" w:rsidRDefault="00A8782E" w:rsidP="00A8782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A8782E" w:rsidRDefault="00A8782E" w:rsidP="00A8782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A8782E" w:rsidRDefault="00A8782E" w:rsidP="00A8782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 – 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A5" w:rsidRDefault="00865BA5" w:rsidP="005B39B6">
      <w:r>
        <w:separator/>
      </w:r>
    </w:p>
  </w:endnote>
  <w:endnote w:type="continuationSeparator" w:id="1">
    <w:p w:rsidR="00865BA5" w:rsidRDefault="00865BA5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A5" w:rsidRDefault="00865BA5" w:rsidP="005B39B6">
      <w:r>
        <w:separator/>
      </w:r>
    </w:p>
  </w:footnote>
  <w:footnote w:type="continuationSeparator" w:id="1">
    <w:p w:rsidR="00865BA5" w:rsidRDefault="00865BA5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6323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65BA5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D7291"/>
    <w:rsid w:val="009E3DBF"/>
    <w:rsid w:val="00A00E47"/>
    <w:rsid w:val="00A279E3"/>
    <w:rsid w:val="00A8782E"/>
    <w:rsid w:val="00A91197"/>
    <w:rsid w:val="00AC01D1"/>
    <w:rsid w:val="00AC64B3"/>
    <w:rsid w:val="00B734EF"/>
    <w:rsid w:val="00B740D5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D632-3017-4270-B230-FEA94528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2022-05-17T18:16:00Z</cp:lastPrinted>
  <dcterms:created xsi:type="dcterms:W3CDTF">2022-05-17T18:17:00Z</dcterms:created>
  <dcterms:modified xsi:type="dcterms:W3CDTF">2022-05-17T18:17:00Z</dcterms:modified>
</cp:coreProperties>
</file>